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A2C93" w:rsidRDefault="009A2C93">
      <w:pPr>
        <w:spacing w:line="240" w:lineRule="auto"/>
        <w:jc w:val="center"/>
        <w:rPr>
          <w:rFonts w:ascii="Arial" w:hAnsi="Arial" w:cs="Arial"/>
          <w:b/>
          <w:sz w:val="20"/>
          <w:szCs w:val="20"/>
        </w:rPr>
      </w:pPr>
      <w:r w:rsidRPr="00F46DCE">
        <w:rPr>
          <w:rFonts w:ascii="Arial" w:hAnsi="Arial" w:cs="Arial"/>
          <w:b/>
        </w:rPr>
        <w:t>Barford St John &amp; St Michael Parish Council Meeting</w:t>
      </w:r>
      <w:r w:rsidRPr="00B221A7">
        <w:rPr>
          <w:rFonts w:ascii="Arial" w:hAnsi="Arial" w:cs="Arial"/>
          <w:b/>
          <w:sz w:val="20"/>
          <w:szCs w:val="20"/>
        </w:rPr>
        <w:br/>
      </w:r>
      <w:r>
        <w:rPr>
          <w:rFonts w:ascii="Arial" w:hAnsi="Arial" w:cs="Arial"/>
          <w:b/>
          <w:sz w:val="20"/>
          <w:szCs w:val="20"/>
        </w:rPr>
        <w:t xml:space="preserve">Wednesday, </w:t>
      </w:r>
      <w:r w:rsidR="004C7FAD">
        <w:rPr>
          <w:rFonts w:ascii="Arial" w:hAnsi="Arial" w:cs="Arial"/>
          <w:b/>
          <w:sz w:val="20"/>
          <w:szCs w:val="20"/>
        </w:rPr>
        <w:t xml:space="preserve">6 November </w:t>
      </w:r>
      <w:r w:rsidR="0083140D">
        <w:rPr>
          <w:rFonts w:ascii="Arial" w:hAnsi="Arial" w:cs="Arial"/>
          <w:b/>
          <w:sz w:val="20"/>
          <w:szCs w:val="20"/>
        </w:rPr>
        <w:t xml:space="preserve">2013 </w:t>
      </w:r>
      <w:r>
        <w:rPr>
          <w:rFonts w:ascii="Arial" w:hAnsi="Arial" w:cs="Arial"/>
          <w:b/>
          <w:sz w:val="20"/>
          <w:szCs w:val="20"/>
        </w:rPr>
        <w:t>at 7.30pm in Barford Village Hall</w:t>
      </w:r>
    </w:p>
    <w:p w:rsidR="009A2C93" w:rsidRDefault="00E44BFD">
      <w:pPr>
        <w:spacing w:line="240" w:lineRule="auto"/>
        <w:jc w:val="both"/>
        <w:rPr>
          <w:rFonts w:ascii="Arial" w:hAnsi="Arial" w:cs="Arial"/>
          <w:b/>
          <w:sz w:val="20"/>
          <w:szCs w:val="20"/>
        </w:rPr>
      </w:pPr>
      <w:r>
        <w:rPr>
          <w:rFonts w:ascii="Arial" w:hAnsi="Arial" w:cs="Arial"/>
          <w:b/>
          <w:sz w:val="20"/>
          <w:szCs w:val="20"/>
        </w:rPr>
        <w:t>The meeting commenced at 7.30</w:t>
      </w:r>
      <w:r w:rsidR="009A2C93">
        <w:rPr>
          <w:rFonts w:ascii="Arial" w:hAnsi="Arial" w:cs="Arial"/>
          <w:b/>
          <w:sz w:val="20"/>
          <w:szCs w:val="20"/>
        </w:rPr>
        <w:t>pm</w:t>
      </w:r>
    </w:p>
    <w:p w:rsidR="00C25614" w:rsidRDefault="009A2C93">
      <w:pPr>
        <w:spacing w:line="240" w:lineRule="auto"/>
        <w:ind w:right="-442"/>
        <w:jc w:val="both"/>
        <w:rPr>
          <w:rFonts w:ascii="Arial" w:hAnsi="Arial" w:cs="Arial"/>
          <w:color w:val="000000"/>
          <w:sz w:val="20"/>
          <w:szCs w:val="20"/>
        </w:rPr>
      </w:pPr>
      <w:r>
        <w:rPr>
          <w:rFonts w:ascii="Arial" w:hAnsi="Arial" w:cs="Arial"/>
          <w:b/>
          <w:sz w:val="20"/>
          <w:szCs w:val="20"/>
        </w:rPr>
        <w:t>Present:</w:t>
      </w:r>
      <w:r>
        <w:rPr>
          <w:rFonts w:ascii="Arial" w:hAnsi="Arial" w:cs="Arial"/>
          <w:sz w:val="20"/>
          <w:szCs w:val="20"/>
        </w:rPr>
        <w:t xml:space="preserve">  </w:t>
      </w:r>
      <w:r w:rsidRPr="00553DAF">
        <w:rPr>
          <w:rFonts w:ascii="Arial" w:hAnsi="Arial" w:cs="Arial"/>
          <w:sz w:val="20"/>
          <w:szCs w:val="20"/>
        </w:rPr>
        <w:t xml:space="preserve">Cllr Hobbs, </w:t>
      </w:r>
      <w:r w:rsidRPr="00553DAF">
        <w:rPr>
          <w:rFonts w:ascii="Arial" w:hAnsi="Arial" w:cs="Arial"/>
          <w:color w:val="000000"/>
          <w:sz w:val="20"/>
          <w:szCs w:val="20"/>
        </w:rPr>
        <w:t xml:space="preserve">Cllr Eden, Cllr Turner, </w:t>
      </w:r>
      <w:r w:rsidR="00E44BFD" w:rsidRPr="00553DAF">
        <w:rPr>
          <w:rFonts w:ascii="Arial" w:hAnsi="Arial" w:cs="Arial"/>
          <w:color w:val="000000"/>
          <w:sz w:val="20"/>
          <w:szCs w:val="20"/>
        </w:rPr>
        <w:t>Cllr Styles, Cllr Best</w:t>
      </w:r>
      <w:r w:rsidR="004C7FAD">
        <w:rPr>
          <w:rFonts w:ascii="Arial" w:hAnsi="Arial" w:cs="Arial"/>
          <w:color w:val="000000"/>
          <w:sz w:val="20"/>
          <w:szCs w:val="20"/>
        </w:rPr>
        <w:t xml:space="preserve">, </w:t>
      </w:r>
      <w:r w:rsidRPr="00553DAF">
        <w:rPr>
          <w:rFonts w:ascii="Arial" w:hAnsi="Arial" w:cs="Arial"/>
          <w:color w:val="000000"/>
          <w:sz w:val="20"/>
          <w:szCs w:val="20"/>
        </w:rPr>
        <w:t>Mrs R Watts (</w:t>
      </w:r>
      <w:r w:rsidR="00E74150" w:rsidRPr="00553DAF">
        <w:rPr>
          <w:rFonts w:ascii="Arial" w:hAnsi="Arial" w:cs="Arial"/>
          <w:color w:val="000000"/>
          <w:sz w:val="20"/>
          <w:szCs w:val="20"/>
        </w:rPr>
        <w:t xml:space="preserve">Parish </w:t>
      </w:r>
      <w:r w:rsidRPr="00553DAF">
        <w:rPr>
          <w:rFonts w:ascii="Arial" w:hAnsi="Arial" w:cs="Arial"/>
          <w:color w:val="000000"/>
          <w:sz w:val="20"/>
          <w:szCs w:val="20"/>
        </w:rPr>
        <w:t>Clerk)</w:t>
      </w:r>
      <w:r w:rsidR="004C7FAD">
        <w:rPr>
          <w:rFonts w:ascii="Arial" w:hAnsi="Arial" w:cs="Arial"/>
          <w:color w:val="000000"/>
          <w:sz w:val="20"/>
          <w:szCs w:val="20"/>
        </w:rPr>
        <w:t xml:space="preserve">, </w:t>
      </w:r>
      <w:r w:rsidR="004C7FAD" w:rsidRPr="00553DAF">
        <w:rPr>
          <w:rFonts w:ascii="Arial" w:hAnsi="Arial" w:cs="Arial"/>
          <w:color w:val="000000"/>
          <w:sz w:val="20"/>
          <w:szCs w:val="20"/>
        </w:rPr>
        <w:t>District Cllr O’Sullivan</w:t>
      </w:r>
      <w:r w:rsidR="004C7FAD">
        <w:rPr>
          <w:rFonts w:ascii="Arial" w:hAnsi="Arial" w:cs="Arial"/>
          <w:color w:val="000000"/>
          <w:sz w:val="20"/>
          <w:szCs w:val="20"/>
        </w:rPr>
        <w:t xml:space="preserve"> and one member of the public.</w:t>
      </w:r>
    </w:p>
    <w:p w:rsidR="009A2C93" w:rsidRDefault="009A2C93">
      <w:pPr>
        <w:spacing w:line="240" w:lineRule="auto"/>
        <w:ind w:right="-442"/>
        <w:jc w:val="both"/>
        <w:rPr>
          <w:rFonts w:ascii="Arial" w:hAnsi="Arial" w:cs="Arial"/>
          <w:b/>
          <w:sz w:val="20"/>
          <w:szCs w:val="24"/>
        </w:rPr>
      </w:pPr>
      <w:r>
        <w:rPr>
          <w:rFonts w:ascii="Arial" w:hAnsi="Arial" w:cs="Arial"/>
          <w:b/>
          <w:sz w:val="20"/>
          <w:szCs w:val="20"/>
        </w:rPr>
        <w:t>Apologies for absence</w:t>
      </w:r>
      <w:r w:rsidRPr="00553DAF">
        <w:rPr>
          <w:rFonts w:ascii="Arial" w:hAnsi="Arial" w:cs="Arial"/>
          <w:b/>
          <w:sz w:val="20"/>
          <w:szCs w:val="20"/>
        </w:rPr>
        <w:t>:</w:t>
      </w:r>
      <w:r w:rsidR="00553DAF">
        <w:rPr>
          <w:rFonts w:ascii="Arial" w:hAnsi="Arial" w:cs="Arial"/>
          <w:color w:val="000000"/>
          <w:sz w:val="20"/>
          <w:szCs w:val="20"/>
        </w:rPr>
        <w:t xml:space="preserve"> </w:t>
      </w:r>
      <w:r w:rsidR="004C7FAD" w:rsidRPr="00553DAF">
        <w:rPr>
          <w:rFonts w:ascii="Arial" w:hAnsi="Arial" w:cs="Arial"/>
          <w:color w:val="000000"/>
          <w:sz w:val="20"/>
          <w:szCs w:val="20"/>
        </w:rPr>
        <w:t>Cllr Bullard</w:t>
      </w:r>
    </w:p>
    <w:tbl>
      <w:tblPr>
        <w:tblW w:w="10188" w:type="dxa"/>
        <w:tblLayout w:type="fixed"/>
        <w:tblLook w:val="0000" w:firstRow="0" w:lastRow="0" w:firstColumn="0" w:lastColumn="0" w:noHBand="0" w:noVBand="0"/>
      </w:tblPr>
      <w:tblGrid>
        <w:gridCol w:w="1101"/>
        <w:gridCol w:w="33"/>
        <w:gridCol w:w="2518"/>
        <w:gridCol w:w="6503"/>
        <w:gridCol w:w="18"/>
        <w:gridCol w:w="15"/>
      </w:tblGrid>
      <w:tr w:rsidR="009A2C93" w:rsidTr="00E37BED">
        <w:trPr>
          <w:gridAfter w:val="2"/>
          <w:wAfter w:w="33" w:type="dxa"/>
        </w:trPr>
        <w:tc>
          <w:tcPr>
            <w:tcW w:w="1101" w:type="dxa"/>
            <w:shd w:val="clear" w:color="auto" w:fill="auto"/>
          </w:tcPr>
          <w:p w:rsidR="009A2C93" w:rsidRPr="00FC362C" w:rsidRDefault="00A62AE5" w:rsidP="00FC362C">
            <w:pPr>
              <w:spacing w:line="240" w:lineRule="auto"/>
              <w:jc w:val="both"/>
              <w:rPr>
                <w:rFonts w:ascii="Arial" w:hAnsi="Arial" w:cs="Arial"/>
                <w:b/>
                <w:sz w:val="20"/>
                <w:szCs w:val="20"/>
              </w:rPr>
            </w:pPr>
            <w:r w:rsidRPr="00FC362C">
              <w:rPr>
                <w:rFonts w:ascii="Arial" w:hAnsi="Arial" w:cs="Arial"/>
                <w:b/>
                <w:sz w:val="20"/>
                <w:szCs w:val="20"/>
              </w:rPr>
              <w:t>13/</w:t>
            </w:r>
            <w:r w:rsidR="004C7FAD">
              <w:rPr>
                <w:rFonts w:ascii="Arial" w:hAnsi="Arial" w:cs="Arial"/>
                <w:b/>
                <w:sz w:val="20"/>
                <w:szCs w:val="20"/>
              </w:rPr>
              <w:t>104</w:t>
            </w:r>
          </w:p>
        </w:tc>
        <w:tc>
          <w:tcPr>
            <w:tcW w:w="9054" w:type="dxa"/>
            <w:gridSpan w:val="3"/>
            <w:shd w:val="clear" w:color="auto" w:fill="auto"/>
          </w:tcPr>
          <w:p w:rsidR="009A2C93" w:rsidRPr="00FC362C" w:rsidRDefault="009A2C93" w:rsidP="00FC362C">
            <w:pPr>
              <w:spacing w:line="240" w:lineRule="auto"/>
              <w:jc w:val="both"/>
              <w:rPr>
                <w:rFonts w:ascii="Arial" w:hAnsi="Arial" w:cs="Arial"/>
                <w:b/>
                <w:sz w:val="20"/>
                <w:szCs w:val="24"/>
              </w:rPr>
            </w:pPr>
            <w:r w:rsidRPr="00FC362C">
              <w:rPr>
                <w:rFonts w:ascii="Arial" w:hAnsi="Arial" w:cs="Arial"/>
                <w:b/>
                <w:sz w:val="20"/>
                <w:szCs w:val="20"/>
              </w:rPr>
              <w:t xml:space="preserve">Declarations of Interest: </w:t>
            </w:r>
            <w:r w:rsidRPr="00FC362C">
              <w:rPr>
                <w:rFonts w:ascii="Arial" w:hAnsi="Arial" w:cs="Arial"/>
                <w:sz w:val="20"/>
                <w:szCs w:val="20"/>
              </w:rPr>
              <w:t>there were none</w:t>
            </w:r>
            <w:r w:rsidR="0028044A">
              <w:rPr>
                <w:rFonts w:ascii="Arial" w:hAnsi="Arial" w:cs="Arial"/>
                <w:sz w:val="20"/>
                <w:szCs w:val="20"/>
              </w:rPr>
              <w:t>.</w:t>
            </w:r>
          </w:p>
        </w:tc>
      </w:tr>
      <w:tr w:rsidR="009A2C93" w:rsidTr="00E37BED">
        <w:trPr>
          <w:gridAfter w:val="2"/>
          <w:wAfter w:w="33" w:type="dxa"/>
          <w:trHeight w:val="794"/>
        </w:trPr>
        <w:tc>
          <w:tcPr>
            <w:tcW w:w="1101" w:type="dxa"/>
            <w:shd w:val="clear" w:color="auto" w:fill="auto"/>
          </w:tcPr>
          <w:p w:rsidR="009A2C93" w:rsidRPr="00FC362C" w:rsidRDefault="00A62AE5" w:rsidP="00FC362C">
            <w:pPr>
              <w:spacing w:line="240" w:lineRule="auto"/>
              <w:jc w:val="both"/>
              <w:rPr>
                <w:rFonts w:ascii="Arial" w:hAnsi="Arial" w:cs="Arial"/>
                <w:b/>
                <w:sz w:val="20"/>
                <w:szCs w:val="20"/>
              </w:rPr>
            </w:pPr>
            <w:r w:rsidRPr="00FC362C">
              <w:rPr>
                <w:rFonts w:ascii="Arial" w:hAnsi="Arial" w:cs="Arial"/>
                <w:b/>
                <w:sz w:val="20"/>
                <w:szCs w:val="20"/>
              </w:rPr>
              <w:t>13/</w:t>
            </w:r>
            <w:r w:rsidR="004C7FAD">
              <w:rPr>
                <w:rFonts w:ascii="Arial" w:hAnsi="Arial" w:cs="Arial"/>
                <w:b/>
                <w:sz w:val="20"/>
                <w:szCs w:val="20"/>
              </w:rPr>
              <w:t>105</w:t>
            </w:r>
          </w:p>
        </w:tc>
        <w:tc>
          <w:tcPr>
            <w:tcW w:w="9054" w:type="dxa"/>
            <w:gridSpan w:val="3"/>
            <w:shd w:val="clear" w:color="auto" w:fill="auto"/>
          </w:tcPr>
          <w:p w:rsidR="009A2C93" w:rsidRPr="00FC362C" w:rsidRDefault="009A2C93" w:rsidP="004C7FAD">
            <w:pPr>
              <w:spacing w:line="240" w:lineRule="auto"/>
              <w:jc w:val="both"/>
              <w:rPr>
                <w:rFonts w:ascii="Arial" w:hAnsi="Arial" w:cs="Arial"/>
                <w:b/>
                <w:sz w:val="20"/>
                <w:szCs w:val="24"/>
              </w:rPr>
            </w:pPr>
            <w:r w:rsidRPr="00FC362C">
              <w:rPr>
                <w:rFonts w:ascii="Arial" w:hAnsi="Arial" w:cs="Arial"/>
                <w:b/>
                <w:sz w:val="20"/>
                <w:szCs w:val="20"/>
              </w:rPr>
              <w:t>Minutes of the last meeting:</w:t>
            </w:r>
            <w:r w:rsidRPr="00FC362C">
              <w:rPr>
                <w:rFonts w:ascii="Arial" w:hAnsi="Arial" w:cs="Arial"/>
                <w:sz w:val="20"/>
                <w:szCs w:val="20"/>
              </w:rPr>
              <w:t xml:space="preserve">  The minutes of the meeting </w:t>
            </w:r>
            <w:r w:rsidR="00F071EB">
              <w:rPr>
                <w:rFonts w:ascii="Arial" w:hAnsi="Arial" w:cs="Arial"/>
                <w:sz w:val="20"/>
                <w:szCs w:val="20"/>
              </w:rPr>
              <w:t xml:space="preserve">on </w:t>
            </w:r>
            <w:r w:rsidR="004C7FAD">
              <w:rPr>
                <w:rFonts w:ascii="Arial" w:hAnsi="Arial" w:cs="Arial"/>
                <w:sz w:val="20"/>
                <w:szCs w:val="20"/>
              </w:rPr>
              <w:t xml:space="preserve">2 October </w:t>
            </w:r>
            <w:r w:rsidR="001717A5" w:rsidRPr="00FC362C">
              <w:rPr>
                <w:rFonts w:ascii="Arial" w:hAnsi="Arial" w:cs="Arial"/>
                <w:sz w:val="20"/>
                <w:szCs w:val="20"/>
              </w:rPr>
              <w:t>2013</w:t>
            </w:r>
            <w:r w:rsidRPr="00FC362C">
              <w:rPr>
                <w:rFonts w:ascii="Arial" w:hAnsi="Arial" w:cs="Arial"/>
                <w:sz w:val="20"/>
                <w:szCs w:val="20"/>
              </w:rPr>
              <w:t xml:space="preserve"> were proposed by Cl</w:t>
            </w:r>
            <w:r w:rsidR="007E0F4C" w:rsidRPr="00FC362C">
              <w:rPr>
                <w:rFonts w:ascii="Arial" w:hAnsi="Arial" w:cs="Arial"/>
                <w:sz w:val="20"/>
                <w:szCs w:val="20"/>
              </w:rPr>
              <w:t>lr</w:t>
            </w:r>
            <w:r w:rsidR="002B3F1A">
              <w:rPr>
                <w:rFonts w:ascii="Arial" w:hAnsi="Arial" w:cs="Arial"/>
                <w:sz w:val="20"/>
                <w:szCs w:val="20"/>
              </w:rPr>
              <w:t xml:space="preserve"> Styles</w:t>
            </w:r>
            <w:r w:rsidR="00832E73" w:rsidRPr="00FC362C">
              <w:rPr>
                <w:rFonts w:ascii="Arial" w:hAnsi="Arial" w:cs="Arial"/>
                <w:sz w:val="20"/>
                <w:szCs w:val="20"/>
              </w:rPr>
              <w:t>, seconded by Cllr</w:t>
            </w:r>
            <w:r w:rsidR="00A27DC6">
              <w:rPr>
                <w:rFonts w:ascii="Arial" w:hAnsi="Arial" w:cs="Arial"/>
                <w:sz w:val="20"/>
                <w:szCs w:val="20"/>
              </w:rPr>
              <w:t xml:space="preserve"> </w:t>
            </w:r>
            <w:r w:rsidR="002B3F1A">
              <w:rPr>
                <w:rFonts w:ascii="Arial" w:hAnsi="Arial" w:cs="Arial"/>
                <w:sz w:val="20"/>
                <w:szCs w:val="20"/>
              </w:rPr>
              <w:t>Eden</w:t>
            </w:r>
            <w:r w:rsidRPr="00FC362C">
              <w:rPr>
                <w:rFonts w:ascii="Arial" w:hAnsi="Arial" w:cs="Arial"/>
                <w:sz w:val="20"/>
                <w:szCs w:val="20"/>
              </w:rPr>
              <w:t xml:space="preserve">, unanimously </w:t>
            </w:r>
            <w:r w:rsidRPr="00FC362C">
              <w:rPr>
                <w:rFonts w:ascii="Arial" w:hAnsi="Arial" w:cs="Arial"/>
                <w:b/>
                <w:sz w:val="20"/>
                <w:szCs w:val="20"/>
              </w:rPr>
              <w:t>RESOLVED</w:t>
            </w:r>
            <w:r w:rsidRPr="00FC362C">
              <w:rPr>
                <w:rFonts w:ascii="Arial" w:hAnsi="Arial" w:cs="Arial"/>
                <w:sz w:val="20"/>
                <w:szCs w:val="20"/>
              </w:rPr>
              <w:t xml:space="preserve"> as a true record of the meeting and signed by the Chairman.</w:t>
            </w:r>
          </w:p>
        </w:tc>
      </w:tr>
      <w:tr w:rsidR="009A2C93" w:rsidTr="00E37BED">
        <w:trPr>
          <w:trHeight w:val="283"/>
        </w:trPr>
        <w:tc>
          <w:tcPr>
            <w:tcW w:w="1134" w:type="dxa"/>
            <w:gridSpan w:val="2"/>
            <w:shd w:val="clear" w:color="auto" w:fill="auto"/>
          </w:tcPr>
          <w:p w:rsidR="00A17976" w:rsidRPr="00A17976" w:rsidRDefault="009E5DC8" w:rsidP="00FA302C">
            <w:pPr>
              <w:spacing w:line="240" w:lineRule="auto"/>
              <w:jc w:val="both"/>
              <w:rPr>
                <w:rFonts w:ascii="Arial" w:hAnsi="Arial" w:cs="Arial"/>
                <w:sz w:val="20"/>
                <w:szCs w:val="24"/>
                <w:highlight w:val="yellow"/>
              </w:rPr>
            </w:pPr>
            <w:r w:rsidRPr="00E74150">
              <w:rPr>
                <w:rFonts w:ascii="Arial" w:hAnsi="Arial" w:cs="Arial"/>
                <w:b/>
                <w:sz w:val="20"/>
                <w:szCs w:val="24"/>
              </w:rPr>
              <w:t>13/</w:t>
            </w:r>
            <w:r w:rsidR="00FA302C">
              <w:rPr>
                <w:rFonts w:ascii="Arial" w:hAnsi="Arial" w:cs="Arial"/>
                <w:b/>
                <w:sz w:val="20"/>
                <w:szCs w:val="24"/>
              </w:rPr>
              <w:t>106</w:t>
            </w:r>
          </w:p>
        </w:tc>
        <w:tc>
          <w:tcPr>
            <w:tcW w:w="9054" w:type="dxa"/>
            <w:gridSpan w:val="4"/>
            <w:shd w:val="clear" w:color="auto" w:fill="auto"/>
          </w:tcPr>
          <w:p w:rsidR="00A17976" w:rsidRPr="00224A88" w:rsidRDefault="009A2C93" w:rsidP="00FA302C">
            <w:pPr>
              <w:spacing w:line="240" w:lineRule="auto"/>
              <w:jc w:val="both"/>
              <w:rPr>
                <w:rFonts w:ascii="Arial" w:hAnsi="Arial" w:cs="Arial"/>
                <w:sz w:val="20"/>
                <w:szCs w:val="24"/>
              </w:rPr>
            </w:pPr>
            <w:r w:rsidRPr="00FC362C">
              <w:rPr>
                <w:rFonts w:ascii="Arial" w:hAnsi="Arial" w:cs="Arial"/>
                <w:b/>
                <w:sz w:val="20"/>
                <w:szCs w:val="24"/>
              </w:rPr>
              <w:t>Matters Aris</w:t>
            </w:r>
            <w:r w:rsidR="006E0DB6" w:rsidRPr="00FC362C">
              <w:rPr>
                <w:rFonts w:ascii="Arial" w:hAnsi="Arial" w:cs="Arial"/>
                <w:b/>
                <w:sz w:val="20"/>
                <w:szCs w:val="24"/>
              </w:rPr>
              <w:t>ing not elsewhere on the agenda:</w:t>
            </w:r>
          </w:p>
        </w:tc>
      </w:tr>
      <w:tr w:rsidR="00224A88" w:rsidRPr="00EE1B2B" w:rsidTr="00E37BED">
        <w:trPr>
          <w:gridAfter w:val="2"/>
          <w:wAfter w:w="33" w:type="dxa"/>
          <w:trHeight w:val="311"/>
        </w:trPr>
        <w:tc>
          <w:tcPr>
            <w:tcW w:w="1101" w:type="dxa"/>
            <w:shd w:val="clear" w:color="auto" w:fill="auto"/>
          </w:tcPr>
          <w:p w:rsidR="00224A88" w:rsidRPr="00224A88" w:rsidRDefault="00FA302C" w:rsidP="00FA302C">
            <w:pPr>
              <w:spacing w:line="240" w:lineRule="auto"/>
              <w:jc w:val="both"/>
              <w:rPr>
                <w:rFonts w:ascii="Arial" w:hAnsi="Arial" w:cs="Arial"/>
                <w:sz w:val="20"/>
                <w:szCs w:val="24"/>
              </w:rPr>
            </w:pPr>
            <w:r>
              <w:rPr>
                <w:rFonts w:ascii="Arial" w:hAnsi="Arial" w:cs="Arial"/>
                <w:sz w:val="20"/>
                <w:szCs w:val="24"/>
              </w:rPr>
              <w:t>13/106</w:t>
            </w:r>
            <w:r w:rsidR="00224A88" w:rsidRPr="00224A88">
              <w:rPr>
                <w:rFonts w:ascii="Arial" w:hAnsi="Arial" w:cs="Arial"/>
                <w:sz w:val="20"/>
                <w:szCs w:val="24"/>
              </w:rPr>
              <w:t>/</w:t>
            </w:r>
            <w:r>
              <w:rPr>
                <w:rFonts w:ascii="Arial" w:hAnsi="Arial" w:cs="Arial"/>
                <w:sz w:val="20"/>
                <w:szCs w:val="24"/>
              </w:rPr>
              <w:t>1</w:t>
            </w:r>
          </w:p>
        </w:tc>
        <w:tc>
          <w:tcPr>
            <w:tcW w:w="9054" w:type="dxa"/>
            <w:gridSpan w:val="3"/>
            <w:shd w:val="clear" w:color="auto" w:fill="auto"/>
          </w:tcPr>
          <w:p w:rsidR="00224A88" w:rsidRDefault="00FA302C" w:rsidP="00224A88">
            <w:pPr>
              <w:pStyle w:val="NoSpacing"/>
              <w:jc w:val="both"/>
              <w:rPr>
                <w:rFonts w:ascii="Arial" w:hAnsi="Arial" w:cs="Arial"/>
                <w:sz w:val="20"/>
                <w:szCs w:val="20"/>
              </w:rPr>
            </w:pPr>
            <w:r>
              <w:rPr>
                <w:rFonts w:ascii="Arial" w:hAnsi="Arial" w:cs="Arial"/>
                <w:sz w:val="20"/>
                <w:szCs w:val="20"/>
              </w:rPr>
              <w:t>Oxfordshire County Council had confirmed that t</w:t>
            </w:r>
            <w:r w:rsidR="00224A88">
              <w:rPr>
                <w:rFonts w:ascii="Arial" w:hAnsi="Arial" w:cs="Arial"/>
                <w:sz w:val="20"/>
                <w:szCs w:val="20"/>
              </w:rPr>
              <w:t>wo large Leylandii at the top of Murreys Lane are</w:t>
            </w:r>
            <w:r>
              <w:rPr>
                <w:rFonts w:ascii="Arial" w:hAnsi="Arial" w:cs="Arial"/>
                <w:sz w:val="20"/>
                <w:szCs w:val="20"/>
              </w:rPr>
              <w:t xml:space="preserve"> the responsibility of the owner of 1 Bishop’s Close.</w:t>
            </w:r>
          </w:p>
          <w:p w:rsidR="00224A88" w:rsidRPr="00FC362C" w:rsidRDefault="00224A88" w:rsidP="00224A88">
            <w:pPr>
              <w:pStyle w:val="NoSpacing"/>
              <w:jc w:val="both"/>
              <w:rPr>
                <w:rFonts w:ascii="Arial" w:hAnsi="Arial" w:cs="Arial"/>
                <w:b/>
                <w:sz w:val="20"/>
                <w:szCs w:val="24"/>
              </w:rPr>
            </w:pPr>
          </w:p>
        </w:tc>
      </w:tr>
      <w:tr w:rsidR="008912C6" w:rsidRPr="00EE1B2B" w:rsidTr="00E37BED">
        <w:trPr>
          <w:gridAfter w:val="2"/>
          <w:wAfter w:w="33" w:type="dxa"/>
          <w:trHeight w:val="311"/>
        </w:trPr>
        <w:tc>
          <w:tcPr>
            <w:tcW w:w="1101" w:type="dxa"/>
            <w:shd w:val="clear" w:color="auto" w:fill="auto"/>
          </w:tcPr>
          <w:p w:rsidR="00E74150" w:rsidRPr="00E74150" w:rsidRDefault="00FA302C" w:rsidP="00224A88">
            <w:pPr>
              <w:spacing w:line="240" w:lineRule="auto"/>
              <w:jc w:val="both"/>
              <w:rPr>
                <w:rFonts w:ascii="Arial" w:hAnsi="Arial" w:cs="Arial"/>
                <w:sz w:val="20"/>
                <w:szCs w:val="24"/>
              </w:rPr>
            </w:pPr>
            <w:r>
              <w:rPr>
                <w:rFonts w:ascii="Arial" w:hAnsi="Arial" w:cs="Arial"/>
                <w:b/>
                <w:sz w:val="20"/>
                <w:szCs w:val="24"/>
              </w:rPr>
              <w:t>13/107</w:t>
            </w:r>
          </w:p>
        </w:tc>
        <w:tc>
          <w:tcPr>
            <w:tcW w:w="9054" w:type="dxa"/>
            <w:gridSpan w:val="3"/>
            <w:shd w:val="clear" w:color="auto" w:fill="auto"/>
          </w:tcPr>
          <w:p w:rsidR="00E74150" w:rsidRPr="00FC362C" w:rsidRDefault="008912C6" w:rsidP="00FA302C">
            <w:pPr>
              <w:spacing w:line="240" w:lineRule="auto"/>
              <w:jc w:val="both"/>
              <w:rPr>
                <w:rFonts w:ascii="Arial" w:hAnsi="Arial" w:cs="Arial"/>
                <w:sz w:val="20"/>
                <w:szCs w:val="24"/>
              </w:rPr>
            </w:pPr>
            <w:r w:rsidRPr="00FC362C">
              <w:rPr>
                <w:rFonts w:ascii="Arial" w:hAnsi="Arial" w:cs="Arial"/>
                <w:b/>
                <w:sz w:val="20"/>
                <w:szCs w:val="24"/>
              </w:rPr>
              <w:t>Clerk's Report:</w:t>
            </w:r>
          </w:p>
        </w:tc>
      </w:tr>
      <w:tr w:rsidR="00FA302C" w:rsidRPr="00EE1B2B" w:rsidTr="00E37BED">
        <w:trPr>
          <w:gridAfter w:val="2"/>
          <w:wAfter w:w="33" w:type="dxa"/>
          <w:trHeight w:val="311"/>
        </w:trPr>
        <w:tc>
          <w:tcPr>
            <w:tcW w:w="1101" w:type="dxa"/>
            <w:shd w:val="clear" w:color="auto" w:fill="auto"/>
          </w:tcPr>
          <w:p w:rsidR="00FA302C" w:rsidRPr="00FA302C" w:rsidRDefault="00FA302C" w:rsidP="00224A88">
            <w:pPr>
              <w:spacing w:line="240" w:lineRule="auto"/>
              <w:jc w:val="both"/>
              <w:rPr>
                <w:rFonts w:ascii="Arial" w:hAnsi="Arial" w:cs="Arial"/>
                <w:sz w:val="20"/>
                <w:szCs w:val="24"/>
              </w:rPr>
            </w:pPr>
            <w:r w:rsidRPr="00FA302C">
              <w:rPr>
                <w:rFonts w:ascii="Arial" w:hAnsi="Arial" w:cs="Arial"/>
                <w:sz w:val="20"/>
                <w:szCs w:val="24"/>
              </w:rPr>
              <w:t>13/107/1</w:t>
            </w:r>
          </w:p>
        </w:tc>
        <w:tc>
          <w:tcPr>
            <w:tcW w:w="9054" w:type="dxa"/>
            <w:gridSpan w:val="3"/>
            <w:shd w:val="clear" w:color="auto" w:fill="auto"/>
          </w:tcPr>
          <w:p w:rsidR="00FA302C" w:rsidRPr="00FC362C" w:rsidRDefault="00FA302C" w:rsidP="00C66309">
            <w:pPr>
              <w:spacing w:line="240" w:lineRule="auto"/>
              <w:jc w:val="both"/>
              <w:rPr>
                <w:rFonts w:ascii="Arial" w:hAnsi="Arial" w:cs="Arial"/>
                <w:b/>
                <w:sz w:val="20"/>
                <w:szCs w:val="24"/>
              </w:rPr>
            </w:pPr>
            <w:r>
              <w:rPr>
                <w:rFonts w:ascii="Arial" w:hAnsi="Arial" w:cs="Arial"/>
                <w:sz w:val="20"/>
                <w:szCs w:val="24"/>
              </w:rPr>
              <w:t>The Parish Clerk had written to the Leader of Oxfordshire County Council (copies to County Councillor Fatemian and Sir Tony Baldry) expressing Councillors’ disappointment at the lack of response or contact from County Councillor Fatemian</w:t>
            </w:r>
            <w:r w:rsidR="00217864">
              <w:rPr>
                <w:rFonts w:ascii="Arial" w:hAnsi="Arial" w:cs="Arial"/>
                <w:sz w:val="20"/>
                <w:szCs w:val="24"/>
              </w:rPr>
              <w:t xml:space="preserve"> since he was elected in May 2013.</w:t>
            </w:r>
            <w:r>
              <w:rPr>
                <w:rFonts w:ascii="Arial" w:hAnsi="Arial" w:cs="Arial"/>
                <w:sz w:val="20"/>
                <w:szCs w:val="24"/>
              </w:rPr>
              <w:t xml:space="preserve">  Sir Tony Baldry had responded expressing his concerns and confirming that he would contact County Cllr Fatemian</w:t>
            </w:r>
            <w:r w:rsidR="00217864">
              <w:rPr>
                <w:rFonts w:ascii="Arial" w:hAnsi="Arial" w:cs="Arial"/>
                <w:sz w:val="20"/>
                <w:szCs w:val="24"/>
              </w:rPr>
              <w:t xml:space="preserve"> direct</w:t>
            </w:r>
            <w:r>
              <w:rPr>
                <w:rFonts w:ascii="Arial" w:hAnsi="Arial" w:cs="Arial"/>
                <w:sz w:val="20"/>
                <w:szCs w:val="24"/>
              </w:rPr>
              <w:t>.  There</w:t>
            </w:r>
            <w:r w:rsidR="00217864">
              <w:rPr>
                <w:rFonts w:ascii="Arial" w:hAnsi="Arial" w:cs="Arial"/>
                <w:sz w:val="20"/>
                <w:szCs w:val="24"/>
              </w:rPr>
              <w:t xml:space="preserve"> has</w:t>
            </w:r>
            <w:r>
              <w:rPr>
                <w:rFonts w:ascii="Arial" w:hAnsi="Arial" w:cs="Arial"/>
                <w:sz w:val="20"/>
                <w:szCs w:val="24"/>
              </w:rPr>
              <w:t xml:space="preserve"> been no response from either the Leader of </w:t>
            </w:r>
            <w:r>
              <w:rPr>
                <w:rFonts w:ascii="Arial" w:hAnsi="Arial" w:cs="Arial"/>
                <w:sz w:val="20"/>
                <w:szCs w:val="24"/>
              </w:rPr>
              <w:t>Oxfordshire County Council</w:t>
            </w:r>
            <w:r>
              <w:rPr>
                <w:rFonts w:ascii="Arial" w:hAnsi="Arial" w:cs="Arial"/>
                <w:sz w:val="20"/>
                <w:szCs w:val="24"/>
              </w:rPr>
              <w:t xml:space="preserve"> or </w:t>
            </w:r>
            <w:r>
              <w:rPr>
                <w:rFonts w:ascii="Arial" w:hAnsi="Arial" w:cs="Arial"/>
                <w:sz w:val="20"/>
                <w:szCs w:val="24"/>
              </w:rPr>
              <w:t>County Councillor Fatemian</w:t>
            </w:r>
            <w:r>
              <w:rPr>
                <w:rFonts w:ascii="Arial" w:hAnsi="Arial" w:cs="Arial"/>
                <w:sz w:val="20"/>
                <w:szCs w:val="24"/>
              </w:rPr>
              <w:t xml:space="preserve">.  The Clerk was asked to write to </w:t>
            </w:r>
            <w:r>
              <w:rPr>
                <w:rFonts w:ascii="Arial" w:hAnsi="Arial" w:cs="Arial"/>
                <w:sz w:val="20"/>
                <w:szCs w:val="24"/>
              </w:rPr>
              <w:t>County Councillor Fatemian</w:t>
            </w:r>
            <w:r>
              <w:rPr>
                <w:rFonts w:ascii="Arial" w:hAnsi="Arial" w:cs="Arial"/>
                <w:sz w:val="20"/>
                <w:szCs w:val="24"/>
              </w:rPr>
              <w:t xml:space="preserve"> and </w:t>
            </w:r>
            <w:r>
              <w:rPr>
                <w:rFonts w:ascii="Arial" w:hAnsi="Arial" w:cs="Arial"/>
                <w:sz w:val="20"/>
                <w:szCs w:val="24"/>
              </w:rPr>
              <w:t>the Leader of Oxfordshire County Council</w:t>
            </w:r>
            <w:r>
              <w:rPr>
                <w:rFonts w:ascii="Arial" w:hAnsi="Arial" w:cs="Arial"/>
                <w:sz w:val="20"/>
                <w:szCs w:val="24"/>
              </w:rPr>
              <w:t xml:space="preserve"> again.</w:t>
            </w:r>
          </w:p>
        </w:tc>
      </w:tr>
      <w:tr w:rsidR="00FA302C" w:rsidTr="00E37BED">
        <w:trPr>
          <w:gridAfter w:val="2"/>
          <w:wAfter w:w="33" w:type="dxa"/>
          <w:trHeight w:val="311"/>
        </w:trPr>
        <w:tc>
          <w:tcPr>
            <w:tcW w:w="1101" w:type="dxa"/>
            <w:shd w:val="clear" w:color="auto" w:fill="auto"/>
          </w:tcPr>
          <w:p w:rsidR="00FA302C" w:rsidRPr="00FC362C" w:rsidRDefault="00FA302C" w:rsidP="00FC362C">
            <w:pPr>
              <w:spacing w:line="240" w:lineRule="auto"/>
              <w:jc w:val="both"/>
              <w:rPr>
                <w:rFonts w:ascii="Arial" w:hAnsi="Arial" w:cs="Arial"/>
                <w:b/>
                <w:sz w:val="20"/>
                <w:szCs w:val="24"/>
              </w:rPr>
            </w:pPr>
            <w:r w:rsidRPr="00FC362C">
              <w:rPr>
                <w:rFonts w:ascii="Arial" w:hAnsi="Arial" w:cs="Arial"/>
                <w:b/>
                <w:sz w:val="20"/>
                <w:szCs w:val="24"/>
              </w:rPr>
              <w:t>13/</w:t>
            </w:r>
            <w:r w:rsidR="00217864">
              <w:rPr>
                <w:rFonts w:ascii="Arial" w:hAnsi="Arial" w:cs="Arial"/>
                <w:b/>
                <w:sz w:val="20"/>
                <w:szCs w:val="24"/>
              </w:rPr>
              <w:t>108</w:t>
            </w:r>
          </w:p>
        </w:tc>
        <w:tc>
          <w:tcPr>
            <w:tcW w:w="9054" w:type="dxa"/>
            <w:gridSpan w:val="3"/>
            <w:shd w:val="clear" w:color="auto" w:fill="auto"/>
          </w:tcPr>
          <w:p w:rsidR="00FA302C" w:rsidRPr="00FC362C" w:rsidRDefault="00FA302C" w:rsidP="00EE1B2B">
            <w:pPr>
              <w:spacing w:line="240" w:lineRule="auto"/>
              <w:jc w:val="both"/>
              <w:rPr>
                <w:rFonts w:ascii="Arial" w:hAnsi="Arial" w:cs="Arial"/>
                <w:sz w:val="20"/>
                <w:szCs w:val="24"/>
              </w:rPr>
            </w:pPr>
            <w:r w:rsidRPr="00FC362C">
              <w:rPr>
                <w:rFonts w:ascii="Arial" w:hAnsi="Arial" w:cs="Arial"/>
                <w:b/>
                <w:sz w:val="20"/>
                <w:szCs w:val="24"/>
              </w:rPr>
              <w:t>Correspondence:</w:t>
            </w:r>
          </w:p>
        </w:tc>
      </w:tr>
      <w:tr w:rsidR="00FA302C" w:rsidTr="00E37BED">
        <w:trPr>
          <w:gridAfter w:val="1"/>
          <w:wAfter w:w="15" w:type="dxa"/>
          <w:trHeight w:val="184"/>
        </w:trPr>
        <w:tc>
          <w:tcPr>
            <w:tcW w:w="1101" w:type="dxa"/>
            <w:shd w:val="clear" w:color="auto" w:fill="auto"/>
          </w:tcPr>
          <w:p w:rsidR="00FA302C" w:rsidRPr="00FC362C" w:rsidRDefault="00FA302C" w:rsidP="00FC362C">
            <w:pPr>
              <w:snapToGrid w:val="0"/>
              <w:rPr>
                <w:rFonts w:ascii="Arial" w:hAnsi="Arial" w:cs="Arial"/>
                <w:sz w:val="20"/>
                <w:szCs w:val="24"/>
              </w:rPr>
            </w:pPr>
          </w:p>
        </w:tc>
        <w:tc>
          <w:tcPr>
            <w:tcW w:w="2551" w:type="dxa"/>
            <w:gridSpan w:val="2"/>
          </w:tcPr>
          <w:p w:rsidR="00FA302C" w:rsidRPr="00FC362C" w:rsidRDefault="00FA302C" w:rsidP="00986230">
            <w:pPr>
              <w:snapToGrid w:val="0"/>
              <w:rPr>
                <w:rFonts w:ascii="Arial" w:hAnsi="Arial" w:cs="Arial"/>
                <w:sz w:val="20"/>
                <w:szCs w:val="24"/>
              </w:rPr>
            </w:pPr>
            <w:r w:rsidRPr="00FC362C">
              <w:rPr>
                <w:rFonts w:ascii="Arial" w:hAnsi="Arial" w:cs="Arial"/>
                <w:sz w:val="20"/>
                <w:szCs w:val="24"/>
              </w:rPr>
              <w:t>TVP</w:t>
            </w:r>
          </w:p>
        </w:tc>
        <w:tc>
          <w:tcPr>
            <w:tcW w:w="6521" w:type="dxa"/>
            <w:gridSpan w:val="2"/>
          </w:tcPr>
          <w:p w:rsidR="00FA302C" w:rsidRPr="00FC362C" w:rsidRDefault="00FA302C" w:rsidP="00986230">
            <w:pPr>
              <w:snapToGrid w:val="0"/>
              <w:rPr>
                <w:rFonts w:ascii="Arial" w:hAnsi="Arial" w:cs="Arial"/>
                <w:sz w:val="20"/>
                <w:szCs w:val="24"/>
              </w:rPr>
            </w:pPr>
            <w:r>
              <w:rPr>
                <w:rFonts w:ascii="Arial" w:hAnsi="Arial" w:cs="Arial"/>
                <w:sz w:val="20"/>
                <w:szCs w:val="24"/>
              </w:rPr>
              <w:t>Thames Valley Police Alerts</w:t>
            </w:r>
          </w:p>
        </w:tc>
      </w:tr>
      <w:tr w:rsidR="00217864" w:rsidTr="00E37BED">
        <w:trPr>
          <w:gridAfter w:val="1"/>
          <w:wAfter w:w="15" w:type="dxa"/>
          <w:trHeight w:val="184"/>
        </w:trPr>
        <w:tc>
          <w:tcPr>
            <w:tcW w:w="1101" w:type="dxa"/>
            <w:shd w:val="clear" w:color="auto" w:fill="auto"/>
          </w:tcPr>
          <w:p w:rsidR="00217864" w:rsidRPr="00FC362C" w:rsidRDefault="00217864" w:rsidP="00FC362C">
            <w:pPr>
              <w:snapToGrid w:val="0"/>
              <w:rPr>
                <w:rFonts w:ascii="Arial" w:hAnsi="Arial" w:cs="Arial"/>
                <w:sz w:val="20"/>
                <w:szCs w:val="24"/>
              </w:rPr>
            </w:pPr>
          </w:p>
        </w:tc>
        <w:tc>
          <w:tcPr>
            <w:tcW w:w="2551" w:type="dxa"/>
            <w:gridSpan w:val="2"/>
          </w:tcPr>
          <w:p w:rsidR="00217864" w:rsidRPr="00FC362C" w:rsidRDefault="006F013A" w:rsidP="00986230">
            <w:pPr>
              <w:snapToGrid w:val="0"/>
              <w:rPr>
                <w:rFonts w:ascii="Arial" w:hAnsi="Arial" w:cs="Arial"/>
                <w:sz w:val="20"/>
                <w:szCs w:val="24"/>
              </w:rPr>
            </w:pPr>
            <w:r>
              <w:rPr>
                <w:rFonts w:ascii="Arial" w:hAnsi="Arial" w:cs="Arial"/>
                <w:sz w:val="20"/>
                <w:szCs w:val="24"/>
              </w:rPr>
              <w:t>Barford Lunch Group</w:t>
            </w:r>
          </w:p>
        </w:tc>
        <w:tc>
          <w:tcPr>
            <w:tcW w:w="6521" w:type="dxa"/>
            <w:gridSpan w:val="2"/>
          </w:tcPr>
          <w:p w:rsidR="00217864" w:rsidRDefault="00217864" w:rsidP="006F013A">
            <w:pPr>
              <w:snapToGrid w:val="0"/>
              <w:rPr>
                <w:rFonts w:ascii="Arial" w:hAnsi="Arial" w:cs="Arial"/>
                <w:sz w:val="20"/>
                <w:szCs w:val="24"/>
              </w:rPr>
            </w:pPr>
            <w:r>
              <w:rPr>
                <w:rFonts w:ascii="Arial" w:hAnsi="Arial" w:cs="Arial"/>
                <w:sz w:val="20"/>
                <w:szCs w:val="24"/>
              </w:rPr>
              <w:t>Acknowledgment</w:t>
            </w:r>
            <w:r w:rsidR="006F013A">
              <w:rPr>
                <w:rFonts w:ascii="Arial" w:hAnsi="Arial" w:cs="Arial"/>
                <w:sz w:val="20"/>
                <w:szCs w:val="24"/>
              </w:rPr>
              <w:t xml:space="preserve"> of Grant</w:t>
            </w:r>
          </w:p>
        </w:tc>
      </w:tr>
      <w:tr w:rsidR="00217864" w:rsidTr="00E37BED">
        <w:trPr>
          <w:gridAfter w:val="1"/>
          <w:wAfter w:w="15" w:type="dxa"/>
          <w:trHeight w:val="184"/>
        </w:trPr>
        <w:tc>
          <w:tcPr>
            <w:tcW w:w="1101" w:type="dxa"/>
            <w:shd w:val="clear" w:color="auto" w:fill="auto"/>
          </w:tcPr>
          <w:p w:rsidR="00217864" w:rsidRPr="00FC362C" w:rsidRDefault="00217864" w:rsidP="00FC362C">
            <w:pPr>
              <w:snapToGrid w:val="0"/>
              <w:rPr>
                <w:rFonts w:ascii="Arial" w:hAnsi="Arial" w:cs="Arial"/>
                <w:sz w:val="20"/>
                <w:szCs w:val="24"/>
              </w:rPr>
            </w:pPr>
          </w:p>
        </w:tc>
        <w:tc>
          <w:tcPr>
            <w:tcW w:w="2551" w:type="dxa"/>
            <w:gridSpan w:val="2"/>
          </w:tcPr>
          <w:p w:rsidR="00217864" w:rsidRPr="00FC362C" w:rsidRDefault="006F013A" w:rsidP="00986230">
            <w:pPr>
              <w:snapToGrid w:val="0"/>
              <w:rPr>
                <w:rFonts w:ascii="Arial" w:hAnsi="Arial" w:cs="Arial"/>
                <w:sz w:val="20"/>
                <w:szCs w:val="24"/>
              </w:rPr>
            </w:pPr>
            <w:r>
              <w:rPr>
                <w:rFonts w:ascii="Arial" w:hAnsi="Arial" w:cs="Arial"/>
                <w:sz w:val="20"/>
                <w:szCs w:val="24"/>
              </w:rPr>
              <w:t>Warriner School Farm</w:t>
            </w:r>
          </w:p>
        </w:tc>
        <w:tc>
          <w:tcPr>
            <w:tcW w:w="6521" w:type="dxa"/>
            <w:gridSpan w:val="2"/>
          </w:tcPr>
          <w:p w:rsidR="00217864" w:rsidRDefault="006F013A" w:rsidP="006F013A">
            <w:pPr>
              <w:snapToGrid w:val="0"/>
              <w:rPr>
                <w:rFonts w:ascii="Arial" w:hAnsi="Arial" w:cs="Arial"/>
                <w:sz w:val="20"/>
                <w:szCs w:val="24"/>
              </w:rPr>
            </w:pPr>
            <w:r>
              <w:rPr>
                <w:rFonts w:ascii="Arial" w:hAnsi="Arial" w:cs="Arial"/>
                <w:sz w:val="20"/>
                <w:szCs w:val="24"/>
              </w:rPr>
              <w:t>Acknowledgement of Grant</w:t>
            </w:r>
          </w:p>
        </w:tc>
      </w:tr>
      <w:tr w:rsidR="006F013A" w:rsidTr="00E37BED">
        <w:trPr>
          <w:gridAfter w:val="1"/>
          <w:wAfter w:w="15" w:type="dxa"/>
          <w:trHeight w:val="184"/>
        </w:trPr>
        <w:tc>
          <w:tcPr>
            <w:tcW w:w="1101" w:type="dxa"/>
            <w:shd w:val="clear" w:color="auto" w:fill="auto"/>
          </w:tcPr>
          <w:p w:rsidR="006F013A" w:rsidRPr="00FC362C" w:rsidRDefault="006F013A" w:rsidP="00FC362C">
            <w:pPr>
              <w:snapToGrid w:val="0"/>
              <w:rPr>
                <w:rFonts w:ascii="Arial" w:hAnsi="Arial" w:cs="Arial"/>
                <w:sz w:val="20"/>
                <w:szCs w:val="24"/>
              </w:rPr>
            </w:pPr>
          </w:p>
        </w:tc>
        <w:tc>
          <w:tcPr>
            <w:tcW w:w="2551" w:type="dxa"/>
            <w:gridSpan w:val="2"/>
          </w:tcPr>
          <w:p w:rsidR="006F013A" w:rsidRPr="00FC362C" w:rsidRDefault="006F013A" w:rsidP="00986230">
            <w:pPr>
              <w:snapToGrid w:val="0"/>
              <w:rPr>
                <w:rFonts w:ascii="Arial" w:hAnsi="Arial" w:cs="Arial"/>
                <w:sz w:val="20"/>
                <w:szCs w:val="24"/>
              </w:rPr>
            </w:pPr>
            <w:r>
              <w:rPr>
                <w:rFonts w:ascii="Arial" w:hAnsi="Arial" w:cs="Arial"/>
                <w:sz w:val="20"/>
                <w:szCs w:val="24"/>
              </w:rPr>
              <w:t>Cherwell District Council</w:t>
            </w:r>
          </w:p>
        </w:tc>
        <w:tc>
          <w:tcPr>
            <w:tcW w:w="6521" w:type="dxa"/>
            <w:gridSpan w:val="2"/>
          </w:tcPr>
          <w:p w:rsidR="006F013A" w:rsidRDefault="006F013A" w:rsidP="006F013A">
            <w:pPr>
              <w:snapToGrid w:val="0"/>
              <w:rPr>
                <w:rFonts w:ascii="Arial" w:hAnsi="Arial" w:cs="Arial"/>
                <w:sz w:val="20"/>
                <w:szCs w:val="24"/>
              </w:rPr>
            </w:pPr>
            <w:r>
              <w:rPr>
                <w:rFonts w:ascii="Arial" w:hAnsi="Arial" w:cs="Arial"/>
                <w:sz w:val="20"/>
                <w:szCs w:val="24"/>
              </w:rPr>
              <w:t>Parish Liaison Meeting 13 November, 6.30pm @ Bodicote House</w:t>
            </w:r>
          </w:p>
        </w:tc>
      </w:tr>
      <w:tr w:rsidR="006F013A" w:rsidTr="00E37BED">
        <w:trPr>
          <w:gridAfter w:val="1"/>
          <w:wAfter w:w="15" w:type="dxa"/>
          <w:trHeight w:val="184"/>
        </w:trPr>
        <w:tc>
          <w:tcPr>
            <w:tcW w:w="1101" w:type="dxa"/>
            <w:shd w:val="clear" w:color="auto" w:fill="auto"/>
          </w:tcPr>
          <w:p w:rsidR="006F013A" w:rsidRPr="00FC362C" w:rsidRDefault="006F013A" w:rsidP="00FC362C">
            <w:pPr>
              <w:snapToGrid w:val="0"/>
              <w:rPr>
                <w:rFonts w:ascii="Arial" w:hAnsi="Arial" w:cs="Arial"/>
                <w:sz w:val="20"/>
                <w:szCs w:val="24"/>
              </w:rPr>
            </w:pPr>
          </w:p>
        </w:tc>
        <w:tc>
          <w:tcPr>
            <w:tcW w:w="2551" w:type="dxa"/>
            <w:gridSpan w:val="2"/>
          </w:tcPr>
          <w:p w:rsidR="006F013A" w:rsidRDefault="006F013A" w:rsidP="00986230">
            <w:pPr>
              <w:snapToGrid w:val="0"/>
              <w:rPr>
                <w:rFonts w:ascii="Arial" w:hAnsi="Arial" w:cs="Arial"/>
                <w:sz w:val="20"/>
                <w:szCs w:val="24"/>
              </w:rPr>
            </w:pPr>
            <w:r>
              <w:rPr>
                <w:rFonts w:ascii="Arial" w:hAnsi="Arial" w:cs="Arial"/>
                <w:sz w:val="20"/>
                <w:szCs w:val="24"/>
              </w:rPr>
              <w:t>High Sheriff</w:t>
            </w:r>
          </w:p>
        </w:tc>
        <w:tc>
          <w:tcPr>
            <w:tcW w:w="6521" w:type="dxa"/>
            <w:gridSpan w:val="2"/>
          </w:tcPr>
          <w:p w:rsidR="006F013A" w:rsidRDefault="006F013A" w:rsidP="006F013A">
            <w:pPr>
              <w:snapToGrid w:val="0"/>
              <w:rPr>
                <w:rFonts w:ascii="Arial" w:hAnsi="Arial" w:cs="Arial"/>
                <w:sz w:val="20"/>
                <w:szCs w:val="24"/>
              </w:rPr>
            </w:pPr>
            <w:r>
              <w:rPr>
                <w:rFonts w:ascii="Arial" w:hAnsi="Arial" w:cs="Arial"/>
                <w:sz w:val="20"/>
                <w:szCs w:val="24"/>
              </w:rPr>
              <w:t>Nominations for High Sheriff’s Awards</w:t>
            </w:r>
          </w:p>
        </w:tc>
      </w:tr>
      <w:tr w:rsidR="006F013A" w:rsidTr="00E37BED">
        <w:trPr>
          <w:gridAfter w:val="1"/>
          <w:wAfter w:w="15" w:type="dxa"/>
          <w:trHeight w:val="184"/>
        </w:trPr>
        <w:tc>
          <w:tcPr>
            <w:tcW w:w="1101" w:type="dxa"/>
            <w:shd w:val="clear" w:color="auto" w:fill="auto"/>
          </w:tcPr>
          <w:p w:rsidR="006F013A" w:rsidRPr="00FC362C" w:rsidRDefault="006F013A" w:rsidP="00FC362C">
            <w:pPr>
              <w:snapToGrid w:val="0"/>
              <w:rPr>
                <w:rFonts w:ascii="Arial" w:hAnsi="Arial" w:cs="Arial"/>
                <w:sz w:val="20"/>
                <w:szCs w:val="24"/>
              </w:rPr>
            </w:pPr>
          </w:p>
        </w:tc>
        <w:tc>
          <w:tcPr>
            <w:tcW w:w="2551" w:type="dxa"/>
            <w:gridSpan w:val="2"/>
          </w:tcPr>
          <w:p w:rsidR="006F013A" w:rsidRDefault="006F013A" w:rsidP="00986230">
            <w:pPr>
              <w:snapToGrid w:val="0"/>
              <w:rPr>
                <w:rFonts w:ascii="Arial" w:hAnsi="Arial" w:cs="Arial"/>
                <w:sz w:val="20"/>
                <w:szCs w:val="24"/>
              </w:rPr>
            </w:pPr>
            <w:r>
              <w:rPr>
                <w:rFonts w:ascii="Arial" w:hAnsi="Arial" w:cs="Arial"/>
                <w:sz w:val="20"/>
                <w:szCs w:val="24"/>
              </w:rPr>
              <w:t>Mr &amp; Mrs Greeves, Traherne House</w:t>
            </w:r>
          </w:p>
        </w:tc>
        <w:tc>
          <w:tcPr>
            <w:tcW w:w="6521" w:type="dxa"/>
            <w:gridSpan w:val="2"/>
          </w:tcPr>
          <w:p w:rsidR="006F013A" w:rsidRDefault="006F013A" w:rsidP="006F013A">
            <w:pPr>
              <w:snapToGrid w:val="0"/>
              <w:rPr>
                <w:rFonts w:ascii="Arial" w:hAnsi="Arial" w:cs="Arial"/>
                <w:sz w:val="20"/>
                <w:szCs w:val="24"/>
              </w:rPr>
            </w:pPr>
            <w:r>
              <w:rPr>
                <w:rFonts w:ascii="Arial" w:hAnsi="Arial" w:cs="Arial"/>
                <w:sz w:val="20"/>
                <w:szCs w:val="24"/>
              </w:rPr>
              <w:t xml:space="preserve">Work on The Rock face will commence in March 2014.  The Rock will unfortunately </w:t>
            </w:r>
            <w:r w:rsidR="00C66309">
              <w:rPr>
                <w:rFonts w:ascii="Arial" w:hAnsi="Arial" w:cs="Arial"/>
                <w:sz w:val="20"/>
                <w:szCs w:val="24"/>
              </w:rPr>
              <w:t>be closed to traffic whilst</w:t>
            </w:r>
            <w:r>
              <w:rPr>
                <w:rFonts w:ascii="Arial" w:hAnsi="Arial" w:cs="Arial"/>
                <w:sz w:val="20"/>
                <w:szCs w:val="24"/>
              </w:rPr>
              <w:t xml:space="preserve"> this work is carried out.</w:t>
            </w:r>
          </w:p>
        </w:tc>
      </w:tr>
      <w:tr w:rsidR="00FA302C" w:rsidTr="00E37BED">
        <w:trPr>
          <w:gridAfter w:val="2"/>
          <w:wAfter w:w="33" w:type="dxa"/>
        </w:trPr>
        <w:tc>
          <w:tcPr>
            <w:tcW w:w="1101" w:type="dxa"/>
            <w:shd w:val="clear" w:color="auto" w:fill="auto"/>
          </w:tcPr>
          <w:p w:rsidR="00FA302C" w:rsidRPr="00FC362C" w:rsidRDefault="00FA302C" w:rsidP="00FC362C">
            <w:pPr>
              <w:spacing w:line="240" w:lineRule="auto"/>
              <w:jc w:val="both"/>
              <w:rPr>
                <w:rFonts w:ascii="Arial" w:hAnsi="Arial" w:cs="Arial"/>
                <w:b/>
                <w:sz w:val="20"/>
                <w:szCs w:val="20"/>
              </w:rPr>
            </w:pPr>
            <w:r w:rsidRPr="00FC362C">
              <w:rPr>
                <w:rFonts w:ascii="Arial" w:hAnsi="Arial" w:cs="Arial"/>
                <w:b/>
                <w:sz w:val="20"/>
                <w:szCs w:val="20"/>
              </w:rPr>
              <w:t>13/</w:t>
            </w:r>
            <w:r w:rsidR="006F013A">
              <w:rPr>
                <w:rFonts w:ascii="Arial" w:hAnsi="Arial" w:cs="Arial"/>
                <w:b/>
                <w:sz w:val="20"/>
                <w:szCs w:val="20"/>
              </w:rPr>
              <w:t>109</w:t>
            </w:r>
          </w:p>
        </w:tc>
        <w:tc>
          <w:tcPr>
            <w:tcW w:w="9054" w:type="dxa"/>
            <w:gridSpan w:val="3"/>
            <w:shd w:val="clear" w:color="auto" w:fill="auto"/>
          </w:tcPr>
          <w:p w:rsidR="00FA302C" w:rsidRPr="00FC362C" w:rsidRDefault="006F013A" w:rsidP="00E74150">
            <w:pPr>
              <w:spacing w:line="240" w:lineRule="auto"/>
              <w:jc w:val="both"/>
              <w:rPr>
                <w:rFonts w:ascii="Arial" w:hAnsi="Arial" w:cs="Arial"/>
                <w:b/>
                <w:sz w:val="20"/>
                <w:szCs w:val="20"/>
              </w:rPr>
            </w:pPr>
            <w:r>
              <w:rPr>
                <w:rFonts w:ascii="Arial" w:hAnsi="Arial" w:cs="Arial"/>
                <w:b/>
                <w:sz w:val="20"/>
                <w:szCs w:val="20"/>
              </w:rPr>
              <w:t>Public Participation:</w:t>
            </w:r>
            <w:r w:rsidRPr="006F013A">
              <w:rPr>
                <w:rFonts w:ascii="Arial" w:hAnsi="Arial" w:cs="Arial"/>
                <w:sz w:val="20"/>
                <w:szCs w:val="20"/>
              </w:rPr>
              <w:t xml:space="preserve"> there was none.</w:t>
            </w:r>
          </w:p>
        </w:tc>
      </w:tr>
      <w:tr w:rsidR="00FA302C" w:rsidRPr="00EE1B2B" w:rsidTr="00E37BED">
        <w:trPr>
          <w:gridAfter w:val="2"/>
          <w:wAfter w:w="33" w:type="dxa"/>
          <w:trHeight w:val="283"/>
        </w:trPr>
        <w:tc>
          <w:tcPr>
            <w:tcW w:w="1101" w:type="dxa"/>
            <w:shd w:val="clear" w:color="auto" w:fill="auto"/>
          </w:tcPr>
          <w:p w:rsidR="00FA302C" w:rsidRPr="00FC362C" w:rsidRDefault="00FA302C" w:rsidP="006F013A">
            <w:pPr>
              <w:spacing w:line="240" w:lineRule="auto"/>
              <w:jc w:val="both"/>
              <w:rPr>
                <w:rFonts w:ascii="Arial" w:hAnsi="Arial" w:cs="Arial"/>
                <w:sz w:val="20"/>
                <w:szCs w:val="20"/>
              </w:rPr>
            </w:pPr>
            <w:r w:rsidRPr="00FC362C">
              <w:rPr>
                <w:rFonts w:ascii="Arial" w:hAnsi="Arial" w:cs="Arial"/>
                <w:b/>
                <w:sz w:val="20"/>
                <w:szCs w:val="24"/>
              </w:rPr>
              <w:t>13/</w:t>
            </w:r>
            <w:r w:rsidR="006F013A">
              <w:rPr>
                <w:rFonts w:ascii="Arial" w:hAnsi="Arial" w:cs="Arial"/>
                <w:b/>
                <w:sz w:val="20"/>
                <w:szCs w:val="24"/>
              </w:rPr>
              <w:t>110</w:t>
            </w:r>
          </w:p>
        </w:tc>
        <w:tc>
          <w:tcPr>
            <w:tcW w:w="9054" w:type="dxa"/>
            <w:gridSpan w:val="3"/>
            <w:shd w:val="clear" w:color="auto" w:fill="auto"/>
          </w:tcPr>
          <w:p w:rsidR="00FA302C" w:rsidRPr="00637220" w:rsidRDefault="00FA302C" w:rsidP="006F013A">
            <w:pPr>
              <w:spacing w:line="240" w:lineRule="auto"/>
              <w:jc w:val="both"/>
              <w:rPr>
                <w:rFonts w:ascii="Arial" w:hAnsi="Arial" w:cs="Arial"/>
                <w:sz w:val="20"/>
                <w:szCs w:val="20"/>
                <w:highlight w:val="yellow"/>
              </w:rPr>
            </w:pPr>
            <w:r w:rsidRPr="004F55B8">
              <w:rPr>
                <w:rFonts w:ascii="Arial" w:hAnsi="Arial" w:cs="Arial"/>
                <w:b/>
                <w:sz w:val="20"/>
                <w:szCs w:val="20"/>
              </w:rPr>
              <w:t>Parish Matters</w:t>
            </w:r>
            <w:r w:rsidRPr="004F55B8">
              <w:rPr>
                <w:rFonts w:ascii="Arial" w:hAnsi="Arial" w:cs="Arial"/>
                <w:b/>
                <w:bCs/>
                <w:sz w:val="20"/>
                <w:szCs w:val="20"/>
              </w:rPr>
              <w:t>:</w:t>
            </w:r>
          </w:p>
        </w:tc>
      </w:tr>
      <w:tr w:rsidR="006F013A" w:rsidRPr="00EE1B2B" w:rsidTr="00E37BED">
        <w:trPr>
          <w:gridAfter w:val="2"/>
          <w:wAfter w:w="33" w:type="dxa"/>
          <w:trHeight w:val="283"/>
        </w:trPr>
        <w:tc>
          <w:tcPr>
            <w:tcW w:w="1101" w:type="dxa"/>
            <w:shd w:val="clear" w:color="auto" w:fill="auto"/>
          </w:tcPr>
          <w:p w:rsidR="006F013A" w:rsidRPr="00FC362C" w:rsidRDefault="006F013A" w:rsidP="00937168">
            <w:pPr>
              <w:spacing w:line="240" w:lineRule="auto"/>
              <w:jc w:val="both"/>
              <w:rPr>
                <w:rFonts w:ascii="Arial" w:hAnsi="Arial" w:cs="Arial"/>
                <w:b/>
                <w:sz w:val="20"/>
                <w:szCs w:val="24"/>
              </w:rPr>
            </w:pPr>
            <w:r>
              <w:rPr>
                <w:rFonts w:ascii="Arial" w:hAnsi="Arial" w:cs="Arial"/>
                <w:sz w:val="20"/>
                <w:szCs w:val="24"/>
              </w:rPr>
              <w:t>13/110/1</w:t>
            </w:r>
          </w:p>
        </w:tc>
        <w:tc>
          <w:tcPr>
            <w:tcW w:w="9054" w:type="dxa"/>
            <w:gridSpan w:val="3"/>
            <w:shd w:val="clear" w:color="auto" w:fill="auto"/>
          </w:tcPr>
          <w:p w:rsidR="006F013A" w:rsidRPr="004F55B8" w:rsidRDefault="006F013A" w:rsidP="00FC362C">
            <w:pPr>
              <w:spacing w:line="240" w:lineRule="auto"/>
              <w:jc w:val="both"/>
              <w:rPr>
                <w:rFonts w:ascii="Arial" w:hAnsi="Arial" w:cs="Arial"/>
                <w:b/>
                <w:sz w:val="20"/>
                <w:szCs w:val="20"/>
              </w:rPr>
            </w:pPr>
            <w:r w:rsidRPr="004F55B8">
              <w:rPr>
                <w:rFonts w:ascii="Arial" w:hAnsi="Arial" w:cs="Arial"/>
                <w:b/>
                <w:sz w:val="20"/>
                <w:szCs w:val="20"/>
              </w:rPr>
              <w:t xml:space="preserve">First Aid Courses/Defibrillator: </w:t>
            </w:r>
            <w:r w:rsidRPr="004F55B8">
              <w:rPr>
                <w:rFonts w:ascii="Arial" w:hAnsi="Arial" w:cs="Arial"/>
                <w:sz w:val="20"/>
                <w:szCs w:val="20"/>
              </w:rPr>
              <w:t xml:space="preserve"> Cllr Hobbs is still waiting for a formal quotation from Mr England.</w:t>
            </w:r>
          </w:p>
        </w:tc>
      </w:tr>
      <w:tr w:rsidR="00FA302C" w:rsidTr="00E37BED">
        <w:trPr>
          <w:gridAfter w:val="2"/>
          <w:wAfter w:w="33" w:type="dxa"/>
          <w:trHeight w:val="283"/>
        </w:trPr>
        <w:tc>
          <w:tcPr>
            <w:tcW w:w="1101" w:type="dxa"/>
            <w:shd w:val="clear" w:color="auto" w:fill="auto"/>
          </w:tcPr>
          <w:p w:rsidR="00FA302C" w:rsidRPr="00D62EE0" w:rsidRDefault="006F013A" w:rsidP="00937168">
            <w:pPr>
              <w:spacing w:line="240" w:lineRule="auto"/>
              <w:jc w:val="both"/>
              <w:rPr>
                <w:rFonts w:ascii="Arial" w:hAnsi="Arial" w:cs="Arial"/>
                <w:sz w:val="20"/>
                <w:szCs w:val="24"/>
              </w:rPr>
            </w:pPr>
            <w:r>
              <w:rPr>
                <w:rFonts w:ascii="Arial" w:hAnsi="Arial" w:cs="Arial"/>
                <w:sz w:val="20"/>
                <w:szCs w:val="24"/>
              </w:rPr>
              <w:t>13/110</w:t>
            </w:r>
            <w:r w:rsidR="00FA302C">
              <w:rPr>
                <w:rFonts w:ascii="Arial" w:hAnsi="Arial" w:cs="Arial"/>
                <w:sz w:val="20"/>
                <w:szCs w:val="24"/>
              </w:rPr>
              <w:t>/2</w:t>
            </w:r>
          </w:p>
        </w:tc>
        <w:tc>
          <w:tcPr>
            <w:tcW w:w="9054" w:type="dxa"/>
            <w:gridSpan w:val="3"/>
            <w:shd w:val="clear" w:color="auto" w:fill="auto"/>
          </w:tcPr>
          <w:p w:rsidR="00FA302C" w:rsidRPr="006F013A" w:rsidRDefault="006F013A" w:rsidP="006F013A">
            <w:pPr>
              <w:spacing w:line="240" w:lineRule="auto"/>
              <w:jc w:val="both"/>
              <w:rPr>
                <w:rFonts w:ascii="Arial" w:hAnsi="Arial" w:cs="Arial"/>
                <w:sz w:val="20"/>
                <w:szCs w:val="20"/>
                <w:highlight w:val="yellow"/>
              </w:rPr>
            </w:pPr>
            <w:r w:rsidRPr="006F013A">
              <w:rPr>
                <w:rFonts w:ascii="Arial" w:hAnsi="Arial" w:cs="Arial"/>
                <w:b/>
                <w:sz w:val="20"/>
                <w:szCs w:val="20"/>
              </w:rPr>
              <w:t>Parish Council Website:</w:t>
            </w:r>
            <w:r>
              <w:rPr>
                <w:rFonts w:ascii="Arial" w:hAnsi="Arial" w:cs="Arial"/>
                <w:sz w:val="20"/>
                <w:szCs w:val="20"/>
              </w:rPr>
              <w:t xml:space="preserve"> </w:t>
            </w:r>
            <w:r w:rsidRPr="006F013A">
              <w:rPr>
                <w:rFonts w:ascii="Arial" w:hAnsi="Arial" w:cs="Arial"/>
                <w:sz w:val="20"/>
                <w:szCs w:val="20"/>
              </w:rPr>
              <w:t xml:space="preserve">Emma Best has </w:t>
            </w:r>
            <w:r>
              <w:rPr>
                <w:rFonts w:ascii="Arial" w:hAnsi="Arial" w:cs="Arial"/>
                <w:sz w:val="20"/>
                <w:szCs w:val="20"/>
              </w:rPr>
              <w:t>volunteered to design a new Parish Council website.  She was unable to attend the meeting and will be invited to attend the December meeting.</w:t>
            </w:r>
          </w:p>
        </w:tc>
      </w:tr>
      <w:tr w:rsidR="009A2C93" w:rsidTr="00E37BED">
        <w:trPr>
          <w:gridAfter w:val="2"/>
          <w:wAfter w:w="33" w:type="dxa"/>
        </w:trPr>
        <w:tc>
          <w:tcPr>
            <w:tcW w:w="1101" w:type="dxa"/>
            <w:shd w:val="clear" w:color="auto" w:fill="auto"/>
          </w:tcPr>
          <w:p w:rsidR="009A2C93" w:rsidRPr="007761BB" w:rsidRDefault="00EE1B2B" w:rsidP="00FC362C">
            <w:pPr>
              <w:spacing w:line="240" w:lineRule="auto"/>
              <w:ind w:right="-108"/>
              <w:jc w:val="both"/>
              <w:rPr>
                <w:rFonts w:ascii="Arial" w:hAnsi="Arial" w:cs="Arial"/>
                <w:b/>
                <w:sz w:val="20"/>
                <w:szCs w:val="20"/>
              </w:rPr>
            </w:pPr>
            <w:r w:rsidRPr="00C36797">
              <w:rPr>
                <w:rFonts w:ascii="Arial" w:hAnsi="Arial" w:cs="Arial"/>
                <w:b/>
                <w:sz w:val="20"/>
                <w:szCs w:val="20"/>
              </w:rPr>
              <w:t>13/</w:t>
            </w:r>
            <w:r w:rsidR="00E37BED">
              <w:rPr>
                <w:rFonts w:ascii="Arial" w:hAnsi="Arial" w:cs="Arial"/>
                <w:b/>
                <w:sz w:val="20"/>
                <w:szCs w:val="20"/>
              </w:rPr>
              <w:t>111</w:t>
            </w:r>
          </w:p>
        </w:tc>
        <w:tc>
          <w:tcPr>
            <w:tcW w:w="9054" w:type="dxa"/>
            <w:gridSpan w:val="3"/>
            <w:shd w:val="clear" w:color="auto" w:fill="auto"/>
          </w:tcPr>
          <w:p w:rsidR="00EE1B2B" w:rsidRPr="008D7E6B" w:rsidRDefault="008D7E6B" w:rsidP="008D7E6B">
            <w:pPr>
              <w:spacing w:after="0" w:line="240" w:lineRule="auto"/>
              <w:jc w:val="both"/>
              <w:rPr>
                <w:rFonts w:ascii="Arial" w:hAnsi="Arial" w:cs="Arial"/>
                <w:b/>
                <w:bCs/>
                <w:color w:val="000000"/>
                <w:sz w:val="20"/>
                <w:szCs w:val="20"/>
              </w:rPr>
            </w:pPr>
            <w:r w:rsidRPr="008D7E6B">
              <w:rPr>
                <w:rFonts w:ascii="Arial" w:hAnsi="Arial" w:cs="Arial"/>
                <w:b/>
                <w:bCs/>
                <w:color w:val="000000"/>
                <w:sz w:val="20"/>
                <w:szCs w:val="20"/>
              </w:rPr>
              <w:t>Planning Maters:</w:t>
            </w:r>
          </w:p>
        </w:tc>
      </w:tr>
      <w:tr w:rsidR="006F013A" w:rsidTr="00E37BED">
        <w:trPr>
          <w:gridAfter w:val="2"/>
          <w:wAfter w:w="33" w:type="dxa"/>
        </w:trPr>
        <w:tc>
          <w:tcPr>
            <w:tcW w:w="1101" w:type="dxa"/>
            <w:shd w:val="clear" w:color="auto" w:fill="auto"/>
          </w:tcPr>
          <w:p w:rsidR="006F013A" w:rsidRPr="00E37BED" w:rsidRDefault="00E37BED" w:rsidP="00FC362C">
            <w:pPr>
              <w:spacing w:line="240" w:lineRule="auto"/>
              <w:ind w:right="-108"/>
              <w:jc w:val="both"/>
              <w:rPr>
                <w:rFonts w:ascii="Arial" w:hAnsi="Arial" w:cs="Arial"/>
                <w:sz w:val="20"/>
                <w:szCs w:val="20"/>
              </w:rPr>
            </w:pPr>
            <w:r w:rsidRPr="00E37BED">
              <w:rPr>
                <w:rFonts w:ascii="Arial" w:hAnsi="Arial" w:cs="Arial"/>
                <w:sz w:val="20"/>
                <w:szCs w:val="20"/>
              </w:rPr>
              <w:t>13/111/1</w:t>
            </w:r>
          </w:p>
        </w:tc>
        <w:tc>
          <w:tcPr>
            <w:tcW w:w="9054" w:type="dxa"/>
            <w:gridSpan w:val="3"/>
            <w:shd w:val="clear" w:color="auto" w:fill="auto"/>
          </w:tcPr>
          <w:p w:rsidR="006F013A" w:rsidRPr="008D7E6B" w:rsidRDefault="006F013A" w:rsidP="00E37BED">
            <w:pPr>
              <w:spacing w:after="0" w:line="240" w:lineRule="auto"/>
              <w:ind w:left="33"/>
              <w:jc w:val="both"/>
              <w:rPr>
                <w:rFonts w:ascii="Arial" w:hAnsi="Arial" w:cs="Arial"/>
                <w:b/>
                <w:bCs/>
                <w:color w:val="000000"/>
                <w:sz w:val="20"/>
                <w:szCs w:val="20"/>
              </w:rPr>
            </w:pPr>
            <w:r w:rsidRPr="007761BB">
              <w:rPr>
                <w:rFonts w:ascii="Arial" w:hAnsi="Arial" w:cs="Arial"/>
                <w:b/>
                <w:sz w:val="20"/>
                <w:szCs w:val="20"/>
              </w:rPr>
              <w:t>Secretary of State’s Decision on the Bloxham Planning Appeals:</w:t>
            </w:r>
            <w:r w:rsidRPr="007761BB">
              <w:rPr>
                <w:rFonts w:ascii="Arial" w:hAnsi="Arial" w:cs="Arial"/>
                <w:sz w:val="20"/>
                <w:szCs w:val="20"/>
              </w:rPr>
              <w:t xml:space="preserve">  On 24 September the Secretary of State approved both the Mintondale Development’s </w:t>
            </w:r>
            <w:r w:rsidRPr="007761BB">
              <w:rPr>
                <w:rFonts w:ascii="Arial" w:hAnsi="Arial" w:cs="Arial"/>
                <w:color w:val="000000"/>
                <w:sz w:val="20"/>
                <w:szCs w:val="20"/>
              </w:rPr>
              <w:t>Appeal on land south of Milton Rd, Bloxham (85 houses) and Gladman Development’s Appeal for land off Barford Road, Bloxham (75 houses)</w:t>
            </w:r>
            <w:r>
              <w:rPr>
                <w:rFonts w:ascii="Arial" w:hAnsi="Arial" w:cs="Arial"/>
                <w:color w:val="000000"/>
                <w:sz w:val="20"/>
                <w:szCs w:val="20"/>
              </w:rPr>
              <w:t xml:space="preserve">.  </w:t>
            </w:r>
            <w:r w:rsidR="00E37BED">
              <w:rPr>
                <w:rFonts w:ascii="Arial" w:hAnsi="Arial" w:cs="Arial"/>
                <w:color w:val="000000"/>
                <w:sz w:val="20"/>
                <w:szCs w:val="20"/>
              </w:rPr>
              <w:t>Cherwell Distract Council had since taken legal advice from Counsel and decided that a Judicial Review was not appropriate.  Lack of school places for children in the Barfords remains a concern for Parish Councillors.</w:t>
            </w:r>
          </w:p>
        </w:tc>
      </w:tr>
    </w:tbl>
    <w:p w:rsidR="00E37BED" w:rsidRDefault="00E37BED">
      <w:r>
        <w:rPr>
          <w:rFonts w:ascii="Arial" w:hAnsi="Arial" w:cs="Arial"/>
          <w:color w:val="000000"/>
          <w:sz w:val="16"/>
          <w:szCs w:val="16"/>
        </w:rPr>
        <w:t>Chairman’s initials………………..</w:t>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r>
      <w:r>
        <w:rPr>
          <w:rFonts w:ascii="Arial" w:hAnsi="Arial" w:cs="Arial"/>
          <w:color w:val="000000"/>
          <w:sz w:val="16"/>
          <w:szCs w:val="16"/>
        </w:rPr>
        <w:tab/>
        <w:t>Date………………………………</w:t>
      </w:r>
    </w:p>
    <w:tbl>
      <w:tblPr>
        <w:tblW w:w="10155" w:type="dxa"/>
        <w:tblLayout w:type="fixed"/>
        <w:tblLook w:val="0000" w:firstRow="0" w:lastRow="0" w:firstColumn="0" w:lastColumn="0" w:noHBand="0" w:noVBand="0"/>
      </w:tblPr>
      <w:tblGrid>
        <w:gridCol w:w="1101"/>
        <w:gridCol w:w="9054"/>
      </w:tblGrid>
      <w:tr w:rsidR="00D45121" w:rsidTr="00E37BED">
        <w:trPr>
          <w:trHeight w:val="471"/>
        </w:trPr>
        <w:tc>
          <w:tcPr>
            <w:tcW w:w="1101" w:type="dxa"/>
            <w:shd w:val="clear" w:color="auto" w:fill="auto"/>
          </w:tcPr>
          <w:p w:rsidR="00BE5707" w:rsidRPr="00FC362C" w:rsidRDefault="00EE1B2B" w:rsidP="00BE5707">
            <w:pPr>
              <w:spacing w:line="240" w:lineRule="auto"/>
              <w:jc w:val="both"/>
              <w:rPr>
                <w:rFonts w:ascii="Arial" w:hAnsi="Arial" w:cs="Arial"/>
                <w:sz w:val="20"/>
                <w:szCs w:val="20"/>
              </w:rPr>
            </w:pPr>
            <w:r>
              <w:rPr>
                <w:rFonts w:ascii="Arial" w:hAnsi="Arial" w:cs="Arial"/>
                <w:sz w:val="20"/>
                <w:szCs w:val="20"/>
              </w:rPr>
              <w:lastRenderedPageBreak/>
              <w:t>13/</w:t>
            </w:r>
            <w:r w:rsidR="00E37BED">
              <w:rPr>
                <w:rFonts w:ascii="Arial" w:hAnsi="Arial" w:cs="Arial"/>
                <w:sz w:val="20"/>
                <w:szCs w:val="20"/>
              </w:rPr>
              <w:t>11</w:t>
            </w:r>
            <w:r w:rsidR="008D7E6B">
              <w:rPr>
                <w:rFonts w:ascii="Arial" w:hAnsi="Arial" w:cs="Arial"/>
                <w:sz w:val="20"/>
                <w:szCs w:val="20"/>
              </w:rPr>
              <w:t>1</w:t>
            </w:r>
            <w:r w:rsidR="00E37BED">
              <w:rPr>
                <w:rFonts w:ascii="Arial" w:hAnsi="Arial" w:cs="Arial"/>
                <w:sz w:val="20"/>
                <w:szCs w:val="20"/>
              </w:rPr>
              <w:t>/2</w:t>
            </w:r>
          </w:p>
        </w:tc>
        <w:tc>
          <w:tcPr>
            <w:tcW w:w="9054" w:type="dxa"/>
            <w:shd w:val="clear" w:color="auto" w:fill="auto"/>
          </w:tcPr>
          <w:p w:rsidR="00FF2B2B" w:rsidRDefault="00D45121" w:rsidP="005A386F">
            <w:pPr>
              <w:spacing w:after="0" w:line="240" w:lineRule="auto"/>
              <w:jc w:val="both"/>
              <w:rPr>
                <w:rFonts w:ascii="Arial" w:hAnsi="Arial" w:cs="Arial"/>
                <w:b/>
                <w:sz w:val="20"/>
                <w:szCs w:val="20"/>
              </w:rPr>
            </w:pPr>
            <w:r w:rsidRPr="00785411">
              <w:rPr>
                <w:rFonts w:ascii="Arial" w:hAnsi="Arial" w:cs="Arial"/>
                <w:b/>
                <w:sz w:val="20"/>
                <w:szCs w:val="20"/>
              </w:rPr>
              <w:t>Planning Applications Received:</w:t>
            </w:r>
          </w:p>
          <w:p w:rsidR="00A8022E" w:rsidRPr="00A8022E" w:rsidRDefault="00A8022E" w:rsidP="00A8022E">
            <w:pPr>
              <w:numPr>
                <w:ilvl w:val="0"/>
                <w:numId w:val="4"/>
              </w:numPr>
              <w:tabs>
                <w:tab w:val="clear" w:pos="720"/>
              </w:tabs>
              <w:spacing w:after="0" w:line="240" w:lineRule="auto"/>
              <w:ind w:left="709"/>
              <w:jc w:val="both"/>
              <w:rPr>
                <w:rFonts w:ascii="Arial" w:hAnsi="Arial" w:cs="Arial"/>
                <w:color w:val="000000"/>
                <w:sz w:val="20"/>
                <w:szCs w:val="20"/>
              </w:rPr>
            </w:pPr>
            <w:r w:rsidRPr="00A8022E">
              <w:rPr>
                <w:rFonts w:ascii="Arial" w:hAnsi="Arial" w:cs="Arial"/>
                <w:color w:val="000000"/>
                <w:sz w:val="20"/>
                <w:szCs w:val="20"/>
              </w:rPr>
              <w:t xml:space="preserve">13/01407/F &amp; 13/01408/LB Turnstile House, The Rock, Barford St Michael.  Modifications to existing permission 11/01710/F &amp; 11/01711/LB.  Demolition of outbuilding and garden wall, replacing with a one and a half storey extension with glazed link to original house. </w:t>
            </w:r>
            <w:r w:rsidR="000615E4">
              <w:rPr>
                <w:rFonts w:ascii="Arial" w:hAnsi="Arial" w:cs="Arial"/>
                <w:color w:val="000000"/>
                <w:sz w:val="20"/>
                <w:szCs w:val="20"/>
              </w:rPr>
              <w:t>Although the Parish Council had no objections to the original application, Councillors had raised concerns with Cherwell about a) the lack of detail in the revised application (modifications are not listed and sketches ‘not to scale’ are valueless) and b) the potential significant visual impact on surrounding properties and pathways.</w:t>
            </w:r>
            <w:r w:rsidR="005D3FEB">
              <w:rPr>
                <w:rFonts w:ascii="Arial" w:hAnsi="Arial" w:cs="Arial"/>
                <w:color w:val="000000"/>
                <w:sz w:val="20"/>
                <w:szCs w:val="20"/>
              </w:rPr>
              <w:t xml:space="preserve">  </w:t>
            </w:r>
            <w:bookmarkStart w:id="0" w:name="_GoBack"/>
            <w:bookmarkEnd w:id="0"/>
            <w:r w:rsidR="000615E4">
              <w:rPr>
                <w:rFonts w:ascii="Arial" w:hAnsi="Arial" w:cs="Arial"/>
                <w:color w:val="000000"/>
                <w:sz w:val="20"/>
                <w:szCs w:val="20"/>
              </w:rPr>
              <w:t>A</w:t>
            </w:r>
            <w:r w:rsidR="002C6203">
              <w:rPr>
                <w:rFonts w:ascii="Arial" w:hAnsi="Arial" w:cs="Arial"/>
                <w:color w:val="000000"/>
                <w:sz w:val="20"/>
                <w:szCs w:val="20"/>
              </w:rPr>
              <w:t xml:space="preserve">n email </w:t>
            </w:r>
            <w:r w:rsidR="000615E4">
              <w:rPr>
                <w:rFonts w:ascii="Arial" w:hAnsi="Arial" w:cs="Arial"/>
                <w:color w:val="000000"/>
                <w:sz w:val="20"/>
                <w:szCs w:val="20"/>
              </w:rPr>
              <w:t xml:space="preserve">from </w:t>
            </w:r>
            <w:r w:rsidR="005D3FEB">
              <w:rPr>
                <w:rFonts w:ascii="Arial" w:hAnsi="Arial" w:cs="Arial"/>
                <w:color w:val="000000"/>
                <w:sz w:val="20"/>
                <w:szCs w:val="20"/>
              </w:rPr>
              <w:t xml:space="preserve">a </w:t>
            </w:r>
            <w:r w:rsidR="000615E4">
              <w:rPr>
                <w:rFonts w:ascii="Arial" w:hAnsi="Arial" w:cs="Arial"/>
                <w:color w:val="000000"/>
                <w:sz w:val="20"/>
                <w:szCs w:val="20"/>
              </w:rPr>
              <w:t xml:space="preserve">resident in a neighbouring property </w:t>
            </w:r>
            <w:r w:rsidR="005D3FEB">
              <w:rPr>
                <w:rFonts w:ascii="Arial" w:hAnsi="Arial" w:cs="Arial"/>
                <w:color w:val="000000"/>
                <w:sz w:val="20"/>
                <w:szCs w:val="20"/>
              </w:rPr>
              <w:t xml:space="preserve">regarding the application and other issues </w:t>
            </w:r>
            <w:r w:rsidR="000615E4">
              <w:rPr>
                <w:rFonts w:ascii="Arial" w:hAnsi="Arial" w:cs="Arial"/>
                <w:color w:val="000000"/>
                <w:sz w:val="20"/>
                <w:szCs w:val="20"/>
              </w:rPr>
              <w:t>will be passed to District Councillor O’Sullivan for action.</w:t>
            </w:r>
          </w:p>
          <w:p w:rsidR="00A8022E" w:rsidRPr="00A8022E" w:rsidRDefault="00A8022E" w:rsidP="005A386F">
            <w:pPr>
              <w:numPr>
                <w:ilvl w:val="0"/>
                <w:numId w:val="4"/>
              </w:numPr>
              <w:tabs>
                <w:tab w:val="clear" w:pos="720"/>
              </w:tabs>
              <w:spacing w:after="0" w:line="240" w:lineRule="auto"/>
              <w:ind w:left="709"/>
              <w:jc w:val="both"/>
              <w:rPr>
                <w:rFonts w:ascii="Arial" w:hAnsi="Arial" w:cs="Arial"/>
                <w:b/>
                <w:sz w:val="20"/>
                <w:szCs w:val="20"/>
              </w:rPr>
            </w:pPr>
            <w:r w:rsidRPr="00A8022E">
              <w:rPr>
                <w:rFonts w:ascii="Arial" w:hAnsi="Arial" w:cs="Arial"/>
                <w:color w:val="000000"/>
                <w:sz w:val="20"/>
                <w:szCs w:val="20"/>
              </w:rPr>
              <w:t>13/01508/F Barn Elms and Stonecroft, The Green, Barford St Michael.  First floor rear dual extension with associated internal and external works. No objections</w:t>
            </w:r>
          </w:p>
          <w:p w:rsidR="00807982" w:rsidRPr="00A8022E" w:rsidRDefault="00807982" w:rsidP="00A8022E">
            <w:pPr>
              <w:spacing w:after="0" w:line="240" w:lineRule="auto"/>
              <w:ind w:left="360"/>
              <w:jc w:val="both"/>
              <w:rPr>
                <w:rFonts w:ascii="Arial" w:hAnsi="Arial" w:cs="Arial"/>
                <w:color w:val="000000"/>
                <w:sz w:val="20"/>
                <w:szCs w:val="20"/>
              </w:rPr>
            </w:pPr>
          </w:p>
        </w:tc>
      </w:tr>
      <w:tr w:rsidR="00BE5707" w:rsidTr="00E37BED">
        <w:trPr>
          <w:trHeight w:val="453"/>
        </w:trPr>
        <w:tc>
          <w:tcPr>
            <w:tcW w:w="1101" w:type="dxa"/>
            <w:shd w:val="clear" w:color="auto" w:fill="auto"/>
          </w:tcPr>
          <w:p w:rsidR="00BE5707" w:rsidRDefault="00EE1B2B" w:rsidP="00456177">
            <w:pPr>
              <w:spacing w:line="240" w:lineRule="auto"/>
              <w:jc w:val="both"/>
              <w:rPr>
                <w:rFonts w:ascii="Arial" w:hAnsi="Arial" w:cs="Arial"/>
                <w:sz w:val="20"/>
                <w:szCs w:val="20"/>
              </w:rPr>
            </w:pPr>
            <w:r>
              <w:rPr>
                <w:rFonts w:ascii="Arial" w:hAnsi="Arial" w:cs="Arial"/>
                <w:sz w:val="20"/>
                <w:szCs w:val="20"/>
              </w:rPr>
              <w:t>13/</w:t>
            </w:r>
            <w:r w:rsidR="00A8022E">
              <w:rPr>
                <w:rFonts w:ascii="Arial" w:hAnsi="Arial" w:cs="Arial"/>
                <w:sz w:val="20"/>
                <w:szCs w:val="20"/>
              </w:rPr>
              <w:t>1</w:t>
            </w:r>
            <w:r w:rsidR="00AB6F4E">
              <w:rPr>
                <w:rFonts w:ascii="Arial" w:hAnsi="Arial" w:cs="Arial"/>
                <w:sz w:val="20"/>
                <w:szCs w:val="20"/>
              </w:rPr>
              <w:t>11</w:t>
            </w:r>
            <w:r w:rsidR="00A8022E">
              <w:rPr>
                <w:rFonts w:ascii="Arial" w:hAnsi="Arial" w:cs="Arial"/>
                <w:sz w:val="20"/>
                <w:szCs w:val="20"/>
              </w:rPr>
              <w:t>/3</w:t>
            </w:r>
          </w:p>
        </w:tc>
        <w:tc>
          <w:tcPr>
            <w:tcW w:w="9054" w:type="dxa"/>
            <w:shd w:val="clear" w:color="auto" w:fill="auto"/>
          </w:tcPr>
          <w:p w:rsidR="00A8022E" w:rsidRDefault="00BE5707" w:rsidP="00BE5707">
            <w:pPr>
              <w:spacing w:after="0" w:line="240" w:lineRule="auto"/>
              <w:jc w:val="both"/>
              <w:rPr>
                <w:rFonts w:ascii="Arial" w:hAnsi="Arial" w:cs="Arial"/>
                <w:color w:val="000000"/>
                <w:sz w:val="20"/>
                <w:szCs w:val="20"/>
              </w:rPr>
            </w:pPr>
            <w:r w:rsidRPr="000F2113">
              <w:rPr>
                <w:rFonts w:ascii="Arial" w:hAnsi="Arial" w:cs="Arial"/>
                <w:b/>
                <w:color w:val="000000"/>
                <w:sz w:val="20"/>
                <w:szCs w:val="20"/>
              </w:rPr>
              <w:t>Planning Applications Approved:</w:t>
            </w:r>
          </w:p>
          <w:p w:rsidR="00A8022E" w:rsidRPr="00A8022E" w:rsidRDefault="00A8022E" w:rsidP="00A8022E">
            <w:pPr>
              <w:numPr>
                <w:ilvl w:val="0"/>
                <w:numId w:val="28"/>
              </w:numPr>
              <w:spacing w:after="0" w:line="240" w:lineRule="auto"/>
              <w:jc w:val="both"/>
              <w:rPr>
                <w:rFonts w:ascii="Arial" w:hAnsi="Arial" w:cs="Arial"/>
                <w:sz w:val="20"/>
                <w:szCs w:val="20"/>
              </w:rPr>
            </w:pPr>
            <w:r w:rsidRPr="00A8022E">
              <w:rPr>
                <w:rFonts w:ascii="Arial" w:hAnsi="Arial" w:cs="Arial"/>
                <w:sz w:val="20"/>
                <w:szCs w:val="20"/>
              </w:rPr>
              <w:t>13/01189/F The Oat Barn, Church Lane, Barford St John. Conversion of traditional agricultural buildings to form two dwellings.  No objections. Granted 27 September 2013.</w:t>
            </w:r>
          </w:p>
          <w:p w:rsidR="00BE5707" w:rsidRDefault="00A8022E" w:rsidP="00A8022E">
            <w:pPr>
              <w:numPr>
                <w:ilvl w:val="0"/>
                <w:numId w:val="28"/>
              </w:numPr>
              <w:spacing w:after="0" w:line="240" w:lineRule="auto"/>
              <w:jc w:val="both"/>
              <w:rPr>
                <w:rFonts w:ascii="Arial" w:hAnsi="Arial" w:cs="Arial"/>
                <w:sz w:val="20"/>
                <w:szCs w:val="20"/>
              </w:rPr>
            </w:pPr>
            <w:r w:rsidRPr="00A8022E">
              <w:rPr>
                <w:rFonts w:ascii="Arial" w:hAnsi="Arial" w:cs="Arial"/>
                <w:sz w:val="20"/>
                <w:szCs w:val="20"/>
              </w:rPr>
              <w:t>13/01384/F 1 Red Roofs, Lower St, Barford St Michael – Timber framed car shelter adjacent to dwelling and timber summer house to rear garden.  Granted 30 October</w:t>
            </w:r>
            <w:r>
              <w:rPr>
                <w:rFonts w:ascii="Arial" w:hAnsi="Arial" w:cs="Arial"/>
                <w:sz w:val="20"/>
                <w:szCs w:val="20"/>
              </w:rPr>
              <w:t xml:space="preserve"> 20</w:t>
            </w:r>
            <w:r w:rsidRPr="00A8022E">
              <w:rPr>
                <w:rFonts w:ascii="Arial" w:hAnsi="Arial" w:cs="Arial"/>
                <w:sz w:val="20"/>
                <w:szCs w:val="20"/>
              </w:rPr>
              <w:t>13</w:t>
            </w:r>
            <w:r w:rsidRPr="00A8022E">
              <w:rPr>
                <w:rFonts w:ascii="Arial" w:hAnsi="Arial" w:cs="Arial"/>
                <w:sz w:val="20"/>
                <w:szCs w:val="20"/>
              </w:rPr>
              <w:t>.</w:t>
            </w:r>
          </w:p>
          <w:p w:rsidR="00A8022E" w:rsidRPr="005A386F" w:rsidRDefault="00A8022E" w:rsidP="00A8022E">
            <w:pPr>
              <w:spacing w:after="0" w:line="240" w:lineRule="auto"/>
              <w:jc w:val="both"/>
              <w:rPr>
                <w:rFonts w:ascii="Arial" w:hAnsi="Arial" w:cs="Arial"/>
                <w:sz w:val="20"/>
                <w:szCs w:val="20"/>
              </w:rPr>
            </w:pPr>
          </w:p>
        </w:tc>
      </w:tr>
      <w:tr w:rsidR="00AB6F4E" w:rsidTr="00E37BED">
        <w:trPr>
          <w:trHeight w:val="453"/>
        </w:trPr>
        <w:tc>
          <w:tcPr>
            <w:tcW w:w="1101" w:type="dxa"/>
            <w:shd w:val="clear" w:color="auto" w:fill="auto"/>
          </w:tcPr>
          <w:p w:rsidR="00AB6F4E" w:rsidRDefault="00AB6F4E" w:rsidP="00456177">
            <w:pPr>
              <w:spacing w:line="240" w:lineRule="auto"/>
              <w:jc w:val="both"/>
              <w:rPr>
                <w:rFonts w:ascii="Arial" w:hAnsi="Arial" w:cs="Arial"/>
                <w:sz w:val="20"/>
                <w:szCs w:val="20"/>
              </w:rPr>
            </w:pPr>
            <w:r>
              <w:rPr>
                <w:rFonts w:ascii="Arial" w:hAnsi="Arial" w:cs="Arial"/>
                <w:sz w:val="20"/>
                <w:szCs w:val="20"/>
              </w:rPr>
              <w:t>13/111/4</w:t>
            </w:r>
          </w:p>
        </w:tc>
        <w:tc>
          <w:tcPr>
            <w:tcW w:w="9054" w:type="dxa"/>
            <w:shd w:val="clear" w:color="auto" w:fill="auto"/>
          </w:tcPr>
          <w:p w:rsidR="00AB6F4E" w:rsidRDefault="00AB6F4E" w:rsidP="00BE5707">
            <w:pPr>
              <w:spacing w:after="0" w:line="240" w:lineRule="auto"/>
              <w:jc w:val="both"/>
              <w:rPr>
                <w:rFonts w:ascii="Arial" w:hAnsi="Arial" w:cs="Arial"/>
                <w:b/>
                <w:color w:val="000000"/>
                <w:sz w:val="20"/>
                <w:szCs w:val="20"/>
              </w:rPr>
            </w:pPr>
            <w:r w:rsidRPr="00AB6F4E">
              <w:rPr>
                <w:rFonts w:ascii="Arial" w:hAnsi="Arial" w:cs="Arial"/>
                <w:b/>
                <w:color w:val="000000"/>
                <w:sz w:val="20"/>
                <w:szCs w:val="20"/>
              </w:rPr>
              <w:t>Notice of Intent TCA:</w:t>
            </w:r>
          </w:p>
          <w:p w:rsidR="00AB6F4E" w:rsidRPr="00AB6F4E" w:rsidRDefault="00AB6F4E" w:rsidP="00BE5707">
            <w:pPr>
              <w:numPr>
                <w:ilvl w:val="0"/>
                <w:numId w:val="28"/>
              </w:numPr>
              <w:spacing w:after="0" w:line="240" w:lineRule="auto"/>
              <w:jc w:val="both"/>
              <w:rPr>
                <w:rFonts w:ascii="Arial" w:hAnsi="Arial" w:cs="Arial"/>
                <w:b/>
                <w:color w:val="000000"/>
                <w:sz w:val="20"/>
                <w:szCs w:val="20"/>
              </w:rPr>
            </w:pPr>
            <w:r w:rsidRPr="00AB6F4E">
              <w:rPr>
                <w:rFonts w:ascii="Arial" w:hAnsi="Arial" w:cs="Arial"/>
                <w:sz w:val="20"/>
                <w:szCs w:val="20"/>
              </w:rPr>
              <w:t xml:space="preserve">13/00324/TCA 1 Bishops Close, Barford St Michael. T1 &amp; T2 Leland Cypress </w:t>
            </w:r>
            <w:r w:rsidRPr="00AB6F4E">
              <w:rPr>
                <w:rFonts w:ascii="Arial" w:hAnsi="Arial" w:cs="Arial"/>
                <w:sz w:val="20"/>
                <w:szCs w:val="20"/>
              </w:rPr>
              <w:t>–</w:t>
            </w:r>
            <w:r w:rsidRPr="00AB6F4E">
              <w:rPr>
                <w:rFonts w:ascii="Arial" w:hAnsi="Arial" w:cs="Arial"/>
                <w:sz w:val="20"/>
                <w:szCs w:val="20"/>
              </w:rPr>
              <w:t xml:space="preserve"> fell</w:t>
            </w:r>
            <w:r w:rsidRPr="00AB6F4E">
              <w:rPr>
                <w:rFonts w:ascii="Arial" w:hAnsi="Arial" w:cs="Arial"/>
                <w:sz w:val="20"/>
                <w:szCs w:val="20"/>
              </w:rPr>
              <w:t>. No objections.</w:t>
            </w:r>
          </w:p>
          <w:p w:rsidR="00AB6F4E" w:rsidRPr="00AB6F4E" w:rsidRDefault="00AB6F4E" w:rsidP="00BE5707">
            <w:pPr>
              <w:spacing w:after="0" w:line="240" w:lineRule="auto"/>
              <w:jc w:val="both"/>
              <w:rPr>
                <w:rFonts w:ascii="Arial" w:hAnsi="Arial" w:cs="Arial"/>
                <w:b/>
                <w:color w:val="000000"/>
                <w:sz w:val="20"/>
                <w:szCs w:val="20"/>
              </w:rPr>
            </w:pPr>
          </w:p>
        </w:tc>
      </w:tr>
      <w:tr w:rsidR="00BE5707" w:rsidTr="00E37BED">
        <w:trPr>
          <w:trHeight w:val="453"/>
        </w:trPr>
        <w:tc>
          <w:tcPr>
            <w:tcW w:w="1101" w:type="dxa"/>
            <w:shd w:val="clear" w:color="auto" w:fill="auto"/>
          </w:tcPr>
          <w:p w:rsidR="00BE5707" w:rsidRDefault="00EE1B2B" w:rsidP="00AB6F4E">
            <w:pPr>
              <w:spacing w:line="240" w:lineRule="auto"/>
              <w:jc w:val="both"/>
              <w:rPr>
                <w:rFonts w:ascii="Arial" w:hAnsi="Arial" w:cs="Arial"/>
                <w:sz w:val="20"/>
                <w:szCs w:val="20"/>
              </w:rPr>
            </w:pPr>
            <w:r>
              <w:rPr>
                <w:rFonts w:ascii="Arial" w:hAnsi="Arial" w:cs="Arial"/>
                <w:sz w:val="20"/>
                <w:szCs w:val="20"/>
              </w:rPr>
              <w:t>13/</w:t>
            </w:r>
            <w:r w:rsidR="00AB6F4E">
              <w:rPr>
                <w:rFonts w:ascii="Arial" w:hAnsi="Arial" w:cs="Arial"/>
                <w:sz w:val="20"/>
                <w:szCs w:val="20"/>
              </w:rPr>
              <w:t>111/5</w:t>
            </w:r>
          </w:p>
        </w:tc>
        <w:tc>
          <w:tcPr>
            <w:tcW w:w="9054" w:type="dxa"/>
            <w:shd w:val="clear" w:color="auto" w:fill="auto"/>
          </w:tcPr>
          <w:p w:rsidR="00BE5707" w:rsidRPr="00FF2B2B" w:rsidRDefault="00BE5707" w:rsidP="00BE5707">
            <w:pPr>
              <w:spacing w:after="0" w:line="240" w:lineRule="auto"/>
              <w:jc w:val="both"/>
              <w:rPr>
                <w:rFonts w:ascii="Arial" w:hAnsi="Arial" w:cs="Arial"/>
                <w:b/>
                <w:sz w:val="20"/>
                <w:szCs w:val="20"/>
              </w:rPr>
            </w:pPr>
            <w:r w:rsidRPr="00FF2B2B">
              <w:rPr>
                <w:rFonts w:ascii="Arial" w:hAnsi="Arial" w:cs="Arial"/>
                <w:b/>
                <w:sz w:val="20"/>
                <w:szCs w:val="20"/>
              </w:rPr>
              <w:t>Approved TCAs:</w:t>
            </w:r>
          </w:p>
          <w:p w:rsidR="00A8022E" w:rsidRPr="00A8022E" w:rsidRDefault="00A8022E" w:rsidP="00A8022E">
            <w:pPr>
              <w:numPr>
                <w:ilvl w:val="0"/>
                <w:numId w:val="23"/>
              </w:numPr>
              <w:spacing w:after="0" w:line="240" w:lineRule="auto"/>
              <w:jc w:val="both"/>
              <w:rPr>
                <w:rFonts w:ascii="Arial" w:hAnsi="Arial" w:cs="Arial"/>
                <w:bCs/>
                <w:sz w:val="20"/>
                <w:szCs w:val="20"/>
              </w:rPr>
            </w:pPr>
            <w:r w:rsidRPr="00A8022E">
              <w:rPr>
                <w:rFonts w:ascii="Arial" w:hAnsi="Arial" w:cs="Arial"/>
                <w:bCs/>
                <w:sz w:val="20"/>
                <w:szCs w:val="20"/>
              </w:rPr>
              <w:t>13/00268/TCA Rock Cottage, High St, Barford St Michael T1 x Cotoneaster – fell; T2 x Purple Plum – reduce height by 6’ and shape, reduce northern crown by 5’, reduce southern crown away from roof to give 4’ clearance, crown thin by 5% and install cable brace to splitting limbs; T3 x Hazel – remove 2 branches from shed.  Granted 21 October 2013</w:t>
            </w:r>
          </w:p>
          <w:p w:rsidR="005A386F" w:rsidRPr="00FF2B2B" w:rsidRDefault="005A386F" w:rsidP="00A8022E">
            <w:pPr>
              <w:spacing w:after="0" w:line="240" w:lineRule="auto"/>
              <w:ind w:left="360"/>
              <w:jc w:val="both"/>
              <w:rPr>
                <w:rFonts w:ascii="Arial" w:hAnsi="Arial" w:cs="Arial"/>
                <w:b/>
                <w:sz w:val="20"/>
                <w:szCs w:val="20"/>
              </w:rPr>
            </w:pPr>
          </w:p>
        </w:tc>
      </w:tr>
      <w:tr w:rsidR="003E2E0B" w:rsidTr="00E37BED">
        <w:tc>
          <w:tcPr>
            <w:tcW w:w="1101" w:type="dxa"/>
            <w:shd w:val="clear" w:color="auto" w:fill="auto"/>
          </w:tcPr>
          <w:p w:rsidR="003E2E0B" w:rsidRPr="00FC362C" w:rsidRDefault="00EE1B2B" w:rsidP="00B50459">
            <w:pPr>
              <w:spacing w:line="240" w:lineRule="auto"/>
              <w:jc w:val="both"/>
              <w:rPr>
                <w:rFonts w:ascii="Arial" w:hAnsi="Arial" w:cs="Arial"/>
                <w:sz w:val="20"/>
                <w:szCs w:val="20"/>
              </w:rPr>
            </w:pPr>
            <w:r>
              <w:rPr>
                <w:rFonts w:ascii="Arial" w:hAnsi="Arial" w:cs="Arial"/>
                <w:sz w:val="20"/>
                <w:szCs w:val="20"/>
              </w:rPr>
              <w:t>13/</w:t>
            </w:r>
            <w:r w:rsidR="00B50459">
              <w:rPr>
                <w:rFonts w:ascii="Arial" w:hAnsi="Arial" w:cs="Arial"/>
                <w:sz w:val="20"/>
                <w:szCs w:val="20"/>
              </w:rPr>
              <w:t>111</w:t>
            </w:r>
            <w:r w:rsidR="008D7E6B">
              <w:rPr>
                <w:rFonts w:ascii="Arial" w:hAnsi="Arial" w:cs="Arial"/>
                <w:sz w:val="20"/>
                <w:szCs w:val="20"/>
              </w:rPr>
              <w:t>/</w:t>
            </w:r>
            <w:r w:rsidR="00B50459">
              <w:rPr>
                <w:rFonts w:ascii="Arial" w:hAnsi="Arial" w:cs="Arial"/>
                <w:sz w:val="20"/>
                <w:szCs w:val="20"/>
              </w:rPr>
              <w:t>6</w:t>
            </w:r>
          </w:p>
        </w:tc>
        <w:tc>
          <w:tcPr>
            <w:tcW w:w="9054" w:type="dxa"/>
            <w:shd w:val="clear" w:color="auto" w:fill="auto"/>
          </w:tcPr>
          <w:p w:rsidR="00B54D82" w:rsidRPr="00FC362C" w:rsidRDefault="006520D7" w:rsidP="00FC362C">
            <w:pPr>
              <w:spacing w:after="0" w:line="240" w:lineRule="auto"/>
              <w:ind w:left="33"/>
              <w:jc w:val="both"/>
              <w:rPr>
                <w:rFonts w:ascii="Arial" w:hAnsi="Arial" w:cs="Arial"/>
                <w:b/>
                <w:color w:val="000000"/>
                <w:sz w:val="20"/>
                <w:szCs w:val="20"/>
              </w:rPr>
            </w:pPr>
            <w:r>
              <w:rPr>
                <w:rFonts w:ascii="Arial" w:hAnsi="Arial" w:cs="Arial"/>
                <w:b/>
                <w:color w:val="000000"/>
                <w:sz w:val="20"/>
                <w:szCs w:val="20"/>
              </w:rPr>
              <w:t xml:space="preserve">Councillors noted that </w:t>
            </w:r>
            <w:r w:rsidR="005A386F">
              <w:rPr>
                <w:rFonts w:ascii="Arial" w:hAnsi="Arial" w:cs="Arial"/>
                <w:b/>
                <w:color w:val="000000"/>
                <w:sz w:val="20"/>
                <w:szCs w:val="20"/>
              </w:rPr>
              <w:t>a decision</w:t>
            </w:r>
            <w:r>
              <w:rPr>
                <w:rFonts w:ascii="Arial" w:hAnsi="Arial" w:cs="Arial"/>
                <w:b/>
                <w:color w:val="000000"/>
                <w:sz w:val="20"/>
                <w:szCs w:val="20"/>
              </w:rPr>
              <w:t xml:space="preserve"> </w:t>
            </w:r>
            <w:r w:rsidR="005A386F">
              <w:rPr>
                <w:rFonts w:ascii="Arial" w:hAnsi="Arial" w:cs="Arial"/>
                <w:b/>
                <w:color w:val="000000"/>
                <w:sz w:val="20"/>
                <w:szCs w:val="20"/>
              </w:rPr>
              <w:t xml:space="preserve">is </w:t>
            </w:r>
            <w:r>
              <w:rPr>
                <w:rFonts w:ascii="Arial" w:hAnsi="Arial" w:cs="Arial"/>
                <w:b/>
                <w:color w:val="000000"/>
                <w:sz w:val="20"/>
                <w:szCs w:val="20"/>
              </w:rPr>
              <w:t xml:space="preserve">awaited for </w:t>
            </w:r>
            <w:r w:rsidR="003E2E0B" w:rsidRPr="00FC362C">
              <w:rPr>
                <w:rFonts w:ascii="Arial" w:hAnsi="Arial" w:cs="Arial"/>
                <w:b/>
                <w:color w:val="000000"/>
                <w:sz w:val="20"/>
                <w:szCs w:val="20"/>
              </w:rPr>
              <w:t>the following:</w:t>
            </w:r>
          </w:p>
          <w:p w:rsidR="00127189" w:rsidRPr="008D7E6B" w:rsidRDefault="00C25614" w:rsidP="005A386F">
            <w:pPr>
              <w:pStyle w:val="ListParagraph"/>
              <w:numPr>
                <w:ilvl w:val="0"/>
                <w:numId w:val="14"/>
              </w:numPr>
              <w:tabs>
                <w:tab w:val="num" w:pos="-3228"/>
              </w:tabs>
              <w:spacing w:after="0" w:line="240" w:lineRule="auto"/>
              <w:jc w:val="both"/>
              <w:rPr>
                <w:rFonts w:ascii="Arial" w:hAnsi="Arial" w:cs="Arial"/>
                <w:sz w:val="20"/>
                <w:szCs w:val="20"/>
              </w:rPr>
            </w:pPr>
            <w:r>
              <w:rPr>
                <w:rFonts w:ascii="Arial" w:hAnsi="Arial" w:cs="Arial"/>
                <w:color w:val="000000"/>
                <w:sz w:val="20"/>
                <w:szCs w:val="20"/>
              </w:rPr>
              <w:t xml:space="preserve">Appeal by </w:t>
            </w:r>
            <w:r w:rsidR="003E2E0B" w:rsidRPr="00EE4E9B">
              <w:rPr>
                <w:rFonts w:ascii="Arial" w:hAnsi="Arial" w:cs="Arial"/>
                <w:color w:val="000000"/>
                <w:sz w:val="20"/>
                <w:szCs w:val="20"/>
              </w:rPr>
              <w:t>Miller Homes –</w:t>
            </w:r>
            <w:r>
              <w:rPr>
                <w:rFonts w:ascii="Arial" w:hAnsi="Arial" w:cs="Arial"/>
                <w:color w:val="000000"/>
                <w:sz w:val="20"/>
                <w:szCs w:val="20"/>
              </w:rPr>
              <w:t xml:space="preserve"> </w:t>
            </w:r>
            <w:r w:rsidR="003E2E0B" w:rsidRPr="00EE4E9B">
              <w:rPr>
                <w:rFonts w:ascii="Arial" w:hAnsi="Arial" w:cs="Arial"/>
                <w:color w:val="000000"/>
                <w:sz w:val="20"/>
                <w:szCs w:val="20"/>
              </w:rPr>
              <w:t>development in Tadmarton Road, Bloxham</w:t>
            </w:r>
            <w:r w:rsidR="00EE4E9B">
              <w:rPr>
                <w:rFonts w:ascii="Arial" w:hAnsi="Arial" w:cs="Arial"/>
                <w:color w:val="000000"/>
                <w:sz w:val="20"/>
                <w:szCs w:val="20"/>
              </w:rPr>
              <w:t xml:space="preserve"> </w:t>
            </w:r>
            <w:r w:rsidR="006520D7">
              <w:rPr>
                <w:rFonts w:ascii="Arial" w:hAnsi="Arial" w:cs="Arial"/>
                <w:color w:val="000000"/>
                <w:sz w:val="20"/>
                <w:szCs w:val="20"/>
              </w:rPr>
              <w:t>(60 houses)</w:t>
            </w:r>
            <w:r w:rsidR="008D7E6B">
              <w:rPr>
                <w:rFonts w:ascii="Arial" w:hAnsi="Arial" w:cs="Arial"/>
                <w:color w:val="000000"/>
                <w:sz w:val="20"/>
                <w:szCs w:val="20"/>
              </w:rPr>
              <w:t>.</w:t>
            </w:r>
          </w:p>
          <w:p w:rsidR="008D7E6B" w:rsidRPr="008D7E6B" w:rsidRDefault="008D7E6B" w:rsidP="008D7E6B">
            <w:pPr>
              <w:tabs>
                <w:tab w:val="num" w:pos="-3228"/>
              </w:tabs>
              <w:spacing w:after="0" w:line="240" w:lineRule="auto"/>
              <w:ind w:left="392"/>
              <w:jc w:val="both"/>
              <w:rPr>
                <w:rFonts w:ascii="Arial" w:hAnsi="Arial" w:cs="Arial"/>
                <w:sz w:val="20"/>
                <w:szCs w:val="20"/>
              </w:rPr>
            </w:pPr>
          </w:p>
        </w:tc>
      </w:tr>
      <w:tr w:rsidR="004106C7" w:rsidTr="00E37BED">
        <w:tc>
          <w:tcPr>
            <w:tcW w:w="1101" w:type="dxa"/>
            <w:shd w:val="clear" w:color="auto" w:fill="auto"/>
          </w:tcPr>
          <w:p w:rsidR="004106C7" w:rsidRPr="00FC362C" w:rsidRDefault="004106C7" w:rsidP="00D62EE0">
            <w:pPr>
              <w:spacing w:line="240" w:lineRule="auto"/>
              <w:jc w:val="both"/>
              <w:rPr>
                <w:rFonts w:ascii="Arial" w:hAnsi="Arial" w:cs="Arial"/>
                <w:sz w:val="20"/>
                <w:szCs w:val="24"/>
              </w:rPr>
            </w:pPr>
            <w:r w:rsidRPr="00FC362C">
              <w:rPr>
                <w:rFonts w:ascii="Arial" w:hAnsi="Arial" w:cs="Arial"/>
                <w:b/>
                <w:sz w:val="20"/>
                <w:szCs w:val="24"/>
              </w:rPr>
              <w:t>13/</w:t>
            </w:r>
            <w:r w:rsidR="00B50459">
              <w:rPr>
                <w:rFonts w:ascii="Arial" w:hAnsi="Arial" w:cs="Arial"/>
                <w:b/>
                <w:sz w:val="20"/>
                <w:szCs w:val="24"/>
              </w:rPr>
              <w:t>112</w:t>
            </w:r>
          </w:p>
        </w:tc>
        <w:tc>
          <w:tcPr>
            <w:tcW w:w="9054" w:type="dxa"/>
            <w:shd w:val="clear" w:color="auto" w:fill="auto"/>
          </w:tcPr>
          <w:p w:rsidR="004106C7" w:rsidRPr="00BB3A7D" w:rsidRDefault="004106C7" w:rsidP="00D62EE0">
            <w:pPr>
              <w:spacing w:line="240" w:lineRule="auto"/>
              <w:jc w:val="both"/>
              <w:rPr>
                <w:rFonts w:ascii="Arial" w:hAnsi="Arial" w:cs="Arial"/>
                <w:sz w:val="20"/>
                <w:szCs w:val="20"/>
              </w:rPr>
            </w:pPr>
            <w:r w:rsidRPr="00FC362C">
              <w:rPr>
                <w:rFonts w:ascii="Arial" w:hAnsi="Arial" w:cs="Arial"/>
                <w:b/>
                <w:sz w:val="20"/>
                <w:szCs w:val="20"/>
              </w:rPr>
              <w:t>Reports from Meetings:</w:t>
            </w:r>
            <w:r w:rsidR="00D62EE0">
              <w:rPr>
                <w:rFonts w:ascii="Arial" w:hAnsi="Arial" w:cs="Arial"/>
                <w:sz w:val="20"/>
                <w:szCs w:val="20"/>
              </w:rPr>
              <w:t xml:space="preserve"> there were none.</w:t>
            </w:r>
          </w:p>
        </w:tc>
      </w:tr>
      <w:tr w:rsidR="004106C7" w:rsidTr="00E37BED">
        <w:tc>
          <w:tcPr>
            <w:tcW w:w="1101" w:type="dxa"/>
            <w:shd w:val="clear" w:color="auto" w:fill="auto"/>
          </w:tcPr>
          <w:p w:rsidR="004106C7" w:rsidRDefault="00EE1B2B" w:rsidP="00FC362C">
            <w:pPr>
              <w:spacing w:line="240" w:lineRule="auto"/>
              <w:jc w:val="both"/>
              <w:rPr>
                <w:rFonts w:ascii="Arial" w:hAnsi="Arial" w:cs="Arial"/>
                <w:b/>
                <w:sz w:val="20"/>
                <w:szCs w:val="20"/>
              </w:rPr>
            </w:pPr>
            <w:r>
              <w:rPr>
                <w:rFonts w:ascii="Arial" w:hAnsi="Arial" w:cs="Arial"/>
                <w:b/>
                <w:sz w:val="20"/>
                <w:szCs w:val="20"/>
              </w:rPr>
              <w:t>13/</w:t>
            </w:r>
            <w:r w:rsidR="00B50459">
              <w:rPr>
                <w:rFonts w:ascii="Arial" w:hAnsi="Arial" w:cs="Arial"/>
                <w:b/>
                <w:sz w:val="20"/>
                <w:szCs w:val="20"/>
              </w:rPr>
              <w:t>113</w:t>
            </w:r>
          </w:p>
          <w:p w:rsidR="008D7E6B" w:rsidRPr="008D7E6B" w:rsidRDefault="00B50459" w:rsidP="00FC362C">
            <w:pPr>
              <w:spacing w:line="240" w:lineRule="auto"/>
              <w:jc w:val="both"/>
              <w:rPr>
                <w:rFonts w:ascii="Arial" w:hAnsi="Arial" w:cs="Arial"/>
                <w:sz w:val="20"/>
                <w:szCs w:val="20"/>
              </w:rPr>
            </w:pPr>
            <w:r>
              <w:rPr>
                <w:rFonts w:ascii="Arial" w:hAnsi="Arial" w:cs="Arial"/>
                <w:sz w:val="20"/>
                <w:szCs w:val="20"/>
              </w:rPr>
              <w:t>13/113</w:t>
            </w:r>
            <w:r w:rsidR="008D7E6B">
              <w:rPr>
                <w:rFonts w:ascii="Arial" w:hAnsi="Arial" w:cs="Arial"/>
                <w:sz w:val="20"/>
                <w:szCs w:val="20"/>
              </w:rPr>
              <w:t>/1</w:t>
            </w:r>
          </w:p>
        </w:tc>
        <w:tc>
          <w:tcPr>
            <w:tcW w:w="9054" w:type="dxa"/>
            <w:shd w:val="clear" w:color="auto" w:fill="auto"/>
          </w:tcPr>
          <w:p w:rsidR="008D7E6B" w:rsidRDefault="004106C7" w:rsidP="00504041">
            <w:pPr>
              <w:spacing w:line="240" w:lineRule="auto"/>
              <w:jc w:val="both"/>
              <w:rPr>
                <w:rFonts w:ascii="Arial" w:hAnsi="Arial" w:cs="Arial"/>
                <w:b/>
                <w:sz w:val="20"/>
                <w:szCs w:val="20"/>
              </w:rPr>
            </w:pPr>
            <w:r>
              <w:rPr>
                <w:rFonts w:ascii="Arial" w:hAnsi="Arial" w:cs="Arial"/>
                <w:b/>
                <w:sz w:val="20"/>
                <w:szCs w:val="20"/>
              </w:rPr>
              <w:t>Finance:</w:t>
            </w:r>
          </w:p>
          <w:p w:rsidR="004106C7" w:rsidRPr="00C44995" w:rsidRDefault="00A27DC6" w:rsidP="00B50459">
            <w:pPr>
              <w:spacing w:line="240" w:lineRule="auto"/>
              <w:jc w:val="both"/>
              <w:rPr>
                <w:rFonts w:ascii="Arial" w:hAnsi="Arial" w:cs="Arial"/>
                <w:sz w:val="20"/>
                <w:szCs w:val="20"/>
              </w:rPr>
            </w:pPr>
            <w:r w:rsidRPr="00A27DC6">
              <w:rPr>
                <w:rFonts w:ascii="Arial" w:hAnsi="Arial" w:cs="Arial"/>
                <w:bCs/>
                <w:sz w:val="20"/>
                <w:szCs w:val="20"/>
              </w:rPr>
              <w:t>The Clerk presented the schedules of receipts and payments and sought approval to pay the c</w:t>
            </w:r>
            <w:r w:rsidR="00D24B39">
              <w:rPr>
                <w:rFonts w:ascii="Arial" w:hAnsi="Arial" w:cs="Arial"/>
                <w:bCs/>
                <w:sz w:val="20"/>
                <w:szCs w:val="20"/>
              </w:rPr>
              <w:t>heques itemised on the schedule</w:t>
            </w:r>
            <w:r w:rsidRPr="00A27DC6">
              <w:rPr>
                <w:rFonts w:ascii="Arial" w:hAnsi="Arial" w:cs="Arial"/>
                <w:bCs/>
                <w:sz w:val="20"/>
                <w:szCs w:val="20"/>
              </w:rPr>
              <w:t xml:space="preserve"> totalling £</w:t>
            </w:r>
            <w:r w:rsidR="00B50459">
              <w:rPr>
                <w:rFonts w:ascii="Arial" w:hAnsi="Arial" w:cs="Arial"/>
                <w:bCs/>
                <w:sz w:val="20"/>
                <w:szCs w:val="20"/>
              </w:rPr>
              <w:t xml:space="preserve">817.19 </w:t>
            </w:r>
            <w:r w:rsidR="00504041">
              <w:rPr>
                <w:rFonts w:ascii="Arial" w:hAnsi="Arial" w:cs="Arial"/>
                <w:bCs/>
                <w:sz w:val="20"/>
                <w:szCs w:val="20"/>
              </w:rPr>
              <w:t>(Annex 1)</w:t>
            </w:r>
            <w:r>
              <w:rPr>
                <w:rFonts w:ascii="Arial" w:hAnsi="Arial" w:cs="Arial"/>
                <w:bCs/>
                <w:sz w:val="20"/>
                <w:szCs w:val="20"/>
              </w:rPr>
              <w:t xml:space="preserve">  </w:t>
            </w:r>
            <w:r w:rsidRPr="00A27DC6">
              <w:rPr>
                <w:rFonts w:ascii="Arial" w:hAnsi="Arial" w:cs="Arial"/>
                <w:bCs/>
                <w:sz w:val="20"/>
                <w:szCs w:val="20"/>
              </w:rPr>
              <w:t xml:space="preserve">Cllr </w:t>
            </w:r>
            <w:r w:rsidR="00504041">
              <w:rPr>
                <w:rFonts w:ascii="Arial" w:hAnsi="Arial" w:cs="Arial"/>
                <w:bCs/>
                <w:sz w:val="20"/>
                <w:szCs w:val="20"/>
              </w:rPr>
              <w:t xml:space="preserve">Styles </w:t>
            </w:r>
            <w:r w:rsidRPr="00A27DC6">
              <w:rPr>
                <w:rFonts w:ascii="Arial" w:hAnsi="Arial" w:cs="Arial"/>
                <w:bCs/>
                <w:sz w:val="20"/>
                <w:szCs w:val="20"/>
              </w:rPr>
              <w:t xml:space="preserve">moved acceptance of the payments detailed, this was seconded by Cllr </w:t>
            </w:r>
            <w:r w:rsidR="00504041">
              <w:rPr>
                <w:rFonts w:ascii="Arial" w:hAnsi="Arial" w:cs="Arial"/>
                <w:bCs/>
                <w:sz w:val="20"/>
                <w:szCs w:val="20"/>
              </w:rPr>
              <w:t>Best</w:t>
            </w:r>
            <w:r w:rsidRPr="00A27DC6">
              <w:rPr>
                <w:rFonts w:ascii="Arial" w:hAnsi="Arial" w:cs="Arial"/>
                <w:bCs/>
                <w:sz w:val="20"/>
                <w:szCs w:val="20"/>
              </w:rPr>
              <w:t xml:space="preserve"> and approved unanimously.</w:t>
            </w:r>
            <w:r w:rsidR="006520D7">
              <w:rPr>
                <w:rFonts w:ascii="Arial" w:hAnsi="Arial" w:cs="Arial"/>
                <w:sz w:val="20"/>
                <w:szCs w:val="20"/>
              </w:rPr>
              <w:t xml:space="preserve">  </w:t>
            </w:r>
          </w:p>
        </w:tc>
      </w:tr>
      <w:tr w:rsidR="00B50459" w:rsidTr="00E37BED">
        <w:tc>
          <w:tcPr>
            <w:tcW w:w="1101" w:type="dxa"/>
            <w:shd w:val="clear" w:color="auto" w:fill="auto"/>
          </w:tcPr>
          <w:p w:rsidR="00B50459" w:rsidRDefault="00B50459" w:rsidP="00FC362C">
            <w:pPr>
              <w:spacing w:line="240" w:lineRule="auto"/>
              <w:jc w:val="both"/>
              <w:rPr>
                <w:rFonts w:ascii="Arial" w:hAnsi="Arial" w:cs="Arial"/>
                <w:b/>
                <w:sz w:val="20"/>
                <w:szCs w:val="20"/>
              </w:rPr>
            </w:pPr>
            <w:r>
              <w:rPr>
                <w:rFonts w:ascii="Arial" w:hAnsi="Arial" w:cs="Arial"/>
                <w:color w:val="000000"/>
                <w:sz w:val="20"/>
                <w:szCs w:val="20"/>
              </w:rPr>
              <w:t>13/113/2</w:t>
            </w:r>
          </w:p>
        </w:tc>
        <w:tc>
          <w:tcPr>
            <w:tcW w:w="9054" w:type="dxa"/>
            <w:shd w:val="clear" w:color="auto" w:fill="auto"/>
          </w:tcPr>
          <w:p w:rsidR="00B50459" w:rsidRDefault="00B50459" w:rsidP="00504041">
            <w:pPr>
              <w:spacing w:line="240" w:lineRule="auto"/>
              <w:jc w:val="both"/>
              <w:rPr>
                <w:rFonts w:ascii="Arial" w:hAnsi="Arial" w:cs="Arial"/>
                <w:b/>
                <w:sz w:val="20"/>
                <w:szCs w:val="20"/>
              </w:rPr>
            </w:pPr>
            <w:r w:rsidRPr="00B50459">
              <w:rPr>
                <w:rFonts w:ascii="Arial" w:hAnsi="Arial" w:cs="Arial"/>
                <w:b/>
                <w:bCs/>
                <w:sz w:val="20"/>
                <w:szCs w:val="20"/>
              </w:rPr>
              <w:t>Barclays Bank Signatories:</w:t>
            </w:r>
            <w:r>
              <w:rPr>
                <w:rFonts w:ascii="Arial" w:hAnsi="Arial" w:cs="Arial"/>
                <w:bCs/>
                <w:sz w:val="20"/>
                <w:szCs w:val="20"/>
              </w:rPr>
              <w:t xml:space="preserve"> Most Councillors had returned their authorised paperwork to the Chairman.  Those who have not are reminded to submit their Personal Details forms in person at a branch of Barclays Bank and then return the authorised forms to the Chairman. </w:t>
            </w:r>
            <w:r w:rsidRPr="001E1A34">
              <w:rPr>
                <w:rFonts w:ascii="Arial" w:hAnsi="Arial" w:cs="Arial"/>
                <w:b/>
                <w:bCs/>
                <w:sz w:val="20"/>
                <w:szCs w:val="20"/>
              </w:rPr>
              <w:t>Action Councillors</w:t>
            </w:r>
          </w:p>
        </w:tc>
      </w:tr>
      <w:tr w:rsidR="00B50459" w:rsidTr="00E37BED">
        <w:tc>
          <w:tcPr>
            <w:tcW w:w="1101" w:type="dxa"/>
            <w:shd w:val="clear" w:color="auto" w:fill="auto"/>
          </w:tcPr>
          <w:p w:rsidR="00B50459" w:rsidRDefault="00B50459" w:rsidP="00FC362C">
            <w:pPr>
              <w:spacing w:line="240" w:lineRule="auto"/>
              <w:jc w:val="both"/>
              <w:rPr>
                <w:rFonts w:ascii="Arial" w:hAnsi="Arial" w:cs="Arial"/>
                <w:b/>
                <w:sz w:val="20"/>
                <w:szCs w:val="20"/>
              </w:rPr>
            </w:pPr>
            <w:r>
              <w:rPr>
                <w:rFonts w:ascii="Arial" w:hAnsi="Arial" w:cs="Arial"/>
                <w:b/>
                <w:sz w:val="20"/>
                <w:szCs w:val="20"/>
              </w:rPr>
              <w:t>13/114</w:t>
            </w:r>
          </w:p>
        </w:tc>
        <w:tc>
          <w:tcPr>
            <w:tcW w:w="9054" w:type="dxa"/>
            <w:shd w:val="clear" w:color="auto" w:fill="auto"/>
          </w:tcPr>
          <w:p w:rsidR="00B50459" w:rsidRPr="00B50459" w:rsidRDefault="00B50459" w:rsidP="0006160D">
            <w:pPr>
              <w:spacing w:line="240" w:lineRule="auto"/>
              <w:jc w:val="both"/>
              <w:rPr>
                <w:rFonts w:ascii="Arial" w:hAnsi="Arial" w:cs="Arial"/>
                <w:sz w:val="20"/>
                <w:szCs w:val="20"/>
              </w:rPr>
            </w:pPr>
            <w:r>
              <w:rPr>
                <w:rFonts w:ascii="Arial" w:hAnsi="Arial" w:cs="Arial"/>
                <w:b/>
                <w:sz w:val="20"/>
                <w:szCs w:val="20"/>
              </w:rPr>
              <w:t>Budget 2014/2015:</w:t>
            </w:r>
            <w:r>
              <w:rPr>
                <w:rFonts w:ascii="Arial" w:hAnsi="Arial" w:cs="Arial"/>
                <w:sz w:val="20"/>
                <w:szCs w:val="20"/>
              </w:rPr>
              <w:t xml:space="preserve"> The Chairman had circulated a draft budget to Councillors before the meeting.  Following a discussion it was agreed that the Chairman would issue amended budget papers to Councillors for approval at the December meeting.</w:t>
            </w:r>
          </w:p>
        </w:tc>
      </w:tr>
      <w:tr w:rsidR="00B46D2E" w:rsidTr="00E37BED">
        <w:tc>
          <w:tcPr>
            <w:tcW w:w="1101" w:type="dxa"/>
            <w:shd w:val="clear" w:color="auto" w:fill="auto"/>
          </w:tcPr>
          <w:p w:rsidR="00B46D2E" w:rsidRPr="000A6381" w:rsidRDefault="00EE1B2B" w:rsidP="00FC362C">
            <w:pPr>
              <w:spacing w:line="240" w:lineRule="auto"/>
              <w:rPr>
                <w:rFonts w:ascii="Arial" w:hAnsi="Arial" w:cs="Arial"/>
                <w:b/>
                <w:sz w:val="20"/>
                <w:szCs w:val="20"/>
              </w:rPr>
            </w:pPr>
            <w:r>
              <w:rPr>
                <w:rFonts w:ascii="Arial" w:hAnsi="Arial" w:cs="Arial"/>
                <w:b/>
                <w:sz w:val="20"/>
                <w:szCs w:val="20"/>
              </w:rPr>
              <w:t>13/</w:t>
            </w:r>
            <w:r w:rsidR="00B50459">
              <w:rPr>
                <w:rFonts w:ascii="Arial" w:hAnsi="Arial" w:cs="Arial"/>
                <w:b/>
                <w:sz w:val="20"/>
                <w:szCs w:val="20"/>
              </w:rPr>
              <w:t>115</w:t>
            </w:r>
          </w:p>
        </w:tc>
        <w:tc>
          <w:tcPr>
            <w:tcW w:w="9054" w:type="dxa"/>
            <w:shd w:val="clear" w:color="auto" w:fill="auto"/>
          </w:tcPr>
          <w:p w:rsidR="000A6381" w:rsidRPr="000A6381" w:rsidRDefault="000A6381" w:rsidP="000A6381">
            <w:pPr>
              <w:pStyle w:val="NoSpacing"/>
              <w:jc w:val="both"/>
              <w:rPr>
                <w:rFonts w:ascii="Arial" w:hAnsi="Arial" w:cs="Arial"/>
                <w:b/>
                <w:sz w:val="20"/>
                <w:szCs w:val="20"/>
              </w:rPr>
            </w:pPr>
            <w:r w:rsidRPr="000A6381">
              <w:rPr>
                <w:rFonts w:ascii="Arial" w:hAnsi="Arial" w:cs="Arial"/>
                <w:b/>
                <w:sz w:val="20"/>
                <w:szCs w:val="20"/>
              </w:rPr>
              <w:t>AOB:</w:t>
            </w:r>
            <w:r w:rsidR="004C7FAD">
              <w:rPr>
                <w:rFonts w:ascii="Arial" w:hAnsi="Arial" w:cs="Arial"/>
                <w:b/>
                <w:sz w:val="20"/>
                <w:szCs w:val="20"/>
              </w:rPr>
              <w:t xml:space="preserve"> </w:t>
            </w:r>
            <w:r w:rsidR="004C7FAD" w:rsidRPr="004C7FAD">
              <w:rPr>
                <w:rFonts w:ascii="Arial" w:hAnsi="Arial" w:cs="Arial"/>
                <w:sz w:val="20"/>
                <w:szCs w:val="20"/>
              </w:rPr>
              <w:t>there was none</w:t>
            </w:r>
            <w:r w:rsidR="004C7FAD">
              <w:rPr>
                <w:rFonts w:ascii="Arial" w:hAnsi="Arial" w:cs="Arial"/>
                <w:sz w:val="20"/>
                <w:szCs w:val="20"/>
              </w:rPr>
              <w:t>.</w:t>
            </w:r>
          </w:p>
          <w:p w:rsidR="00A00C0D" w:rsidRPr="00A24AC9" w:rsidRDefault="00A00C0D" w:rsidP="004C7FAD">
            <w:pPr>
              <w:pStyle w:val="NoSpacing"/>
              <w:ind w:left="360"/>
              <w:jc w:val="both"/>
              <w:rPr>
                <w:rFonts w:ascii="Arial" w:hAnsi="Arial" w:cs="Arial"/>
                <w:sz w:val="20"/>
                <w:szCs w:val="20"/>
              </w:rPr>
            </w:pPr>
          </w:p>
        </w:tc>
      </w:tr>
    </w:tbl>
    <w:p w:rsidR="00B50459" w:rsidRDefault="00B50459" w:rsidP="00765424">
      <w:pPr>
        <w:spacing w:line="240" w:lineRule="auto"/>
        <w:jc w:val="both"/>
        <w:rPr>
          <w:rFonts w:ascii="Arial" w:hAnsi="Arial" w:cs="Arial"/>
          <w:sz w:val="20"/>
          <w:szCs w:val="20"/>
        </w:rPr>
      </w:pPr>
    </w:p>
    <w:p w:rsidR="00765424" w:rsidRDefault="00FC09F2" w:rsidP="00765424">
      <w:pPr>
        <w:spacing w:line="240" w:lineRule="auto"/>
        <w:jc w:val="both"/>
        <w:rPr>
          <w:rFonts w:ascii="Arial" w:hAnsi="Arial" w:cs="Arial"/>
          <w:sz w:val="20"/>
          <w:szCs w:val="20"/>
        </w:rPr>
      </w:pPr>
      <w:r>
        <w:rPr>
          <w:rFonts w:ascii="Arial" w:hAnsi="Arial" w:cs="Arial"/>
          <w:sz w:val="20"/>
          <w:szCs w:val="20"/>
        </w:rPr>
        <w:t>T</w:t>
      </w:r>
      <w:r w:rsidR="00974EDF">
        <w:rPr>
          <w:rFonts w:ascii="Arial" w:hAnsi="Arial" w:cs="Arial"/>
          <w:sz w:val="20"/>
          <w:szCs w:val="20"/>
        </w:rPr>
        <w:t xml:space="preserve">he </w:t>
      </w:r>
      <w:r>
        <w:rPr>
          <w:rFonts w:ascii="Arial" w:hAnsi="Arial" w:cs="Arial"/>
          <w:sz w:val="20"/>
          <w:szCs w:val="20"/>
        </w:rPr>
        <w:t xml:space="preserve">next </w:t>
      </w:r>
      <w:r w:rsidR="00974EDF">
        <w:rPr>
          <w:rFonts w:ascii="Arial" w:hAnsi="Arial" w:cs="Arial"/>
          <w:sz w:val="20"/>
          <w:szCs w:val="20"/>
        </w:rPr>
        <w:t xml:space="preserve">Parish Council Meeting will be held on </w:t>
      </w:r>
      <w:r w:rsidR="0097425D">
        <w:rPr>
          <w:rFonts w:ascii="Arial" w:hAnsi="Arial" w:cs="Arial"/>
          <w:sz w:val="20"/>
          <w:szCs w:val="20"/>
        </w:rPr>
        <w:t xml:space="preserve">Wednesday, </w:t>
      </w:r>
      <w:r w:rsidR="004C7FAD">
        <w:rPr>
          <w:rFonts w:ascii="Arial" w:hAnsi="Arial" w:cs="Arial"/>
          <w:sz w:val="20"/>
          <w:szCs w:val="20"/>
        </w:rPr>
        <w:t xml:space="preserve">4 December </w:t>
      </w:r>
      <w:r w:rsidR="00974EDF">
        <w:rPr>
          <w:rFonts w:ascii="Arial" w:hAnsi="Arial" w:cs="Arial"/>
          <w:sz w:val="20"/>
          <w:szCs w:val="20"/>
        </w:rPr>
        <w:t>2013 at 7.30pm in the Village Hall.</w:t>
      </w:r>
      <w:r w:rsidR="00FF50F5">
        <w:rPr>
          <w:rFonts w:ascii="Arial" w:hAnsi="Arial" w:cs="Arial"/>
          <w:sz w:val="20"/>
          <w:szCs w:val="20"/>
        </w:rPr>
        <w:t xml:space="preserve">  </w:t>
      </w:r>
      <w:r w:rsidR="009A2C93">
        <w:rPr>
          <w:rFonts w:ascii="Arial" w:hAnsi="Arial" w:cs="Arial"/>
          <w:sz w:val="20"/>
          <w:szCs w:val="20"/>
        </w:rPr>
        <w:t>There being no other busi</w:t>
      </w:r>
      <w:r w:rsidR="00F071EB">
        <w:rPr>
          <w:rFonts w:ascii="Arial" w:hAnsi="Arial" w:cs="Arial"/>
          <w:sz w:val="20"/>
          <w:szCs w:val="20"/>
        </w:rPr>
        <w:t>ness, the meeting closed a</w:t>
      </w:r>
      <w:r w:rsidR="004C7FAD">
        <w:rPr>
          <w:rFonts w:ascii="Arial" w:hAnsi="Arial" w:cs="Arial"/>
          <w:sz w:val="20"/>
          <w:szCs w:val="20"/>
        </w:rPr>
        <w:t>t 8.40</w:t>
      </w:r>
      <w:r w:rsidR="00A27DC6">
        <w:rPr>
          <w:rFonts w:ascii="Arial" w:hAnsi="Arial" w:cs="Arial"/>
          <w:sz w:val="20"/>
          <w:szCs w:val="20"/>
        </w:rPr>
        <w:t xml:space="preserve"> </w:t>
      </w:r>
      <w:r w:rsidR="009A2C93">
        <w:rPr>
          <w:rFonts w:ascii="Arial" w:hAnsi="Arial" w:cs="Arial"/>
          <w:sz w:val="20"/>
          <w:szCs w:val="20"/>
        </w:rPr>
        <w:t>pm.</w:t>
      </w:r>
    </w:p>
    <w:p w:rsidR="009A2C93" w:rsidRDefault="009A2C93" w:rsidP="00765424">
      <w:pPr>
        <w:spacing w:line="240" w:lineRule="auto"/>
        <w:jc w:val="both"/>
        <w:rPr>
          <w:rFonts w:ascii="Arial" w:hAnsi="Arial" w:cs="Arial"/>
          <w:sz w:val="20"/>
          <w:szCs w:val="20"/>
        </w:rPr>
      </w:pPr>
      <w:r>
        <w:rPr>
          <w:rFonts w:ascii="Arial" w:hAnsi="Arial" w:cs="Arial"/>
          <w:sz w:val="20"/>
          <w:szCs w:val="20"/>
        </w:rPr>
        <w:t>Signed by Chairman…………………………………                        Date………………………………</w:t>
      </w:r>
    </w:p>
    <w:sectPr w:rsidR="009A2C93" w:rsidSect="00904BC0">
      <w:footerReference w:type="default" r:id="rId9"/>
      <w:pgSz w:w="11906" w:h="16838"/>
      <w:pgMar w:top="1020" w:right="1134" w:bottom="851" w:left="1134" w:header="595"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7F1" w:rsidRDefault="004747F1">
      <w:pPr>
        <w:spacing w:after="0" w:line="240" w:lineRule="auto"/>
      </w:pPr>
      <w:r>
        <w:separator/>
      </w:r>
    </w:p>
  </w:endnote>
  <w:endnote w:type="continuationSeparator" w:id="0">
    <w:p w:rsidR="004747F1" w:rsidRDefault="00474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2C93" w:rsidRDefault="00EE1B2B">
    <w:pPr>
      <w:spacing w:line="240" w:lineRule="auto"/>
      <w:jc w:val="both"/>
    </w:pPr>
    <w:r>
      <w:rPr>
        <w:noProof/>
        <w:lang w:eastAsia="en-GB"/>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53975" cy="15303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75" cy="1530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5D3FEB">
                            <w:rPr>
                              <w:rStyle w:val="PageNumber"/>
                              <w:noProof/>
                            </w:rPr>
                            <w:t>2</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0;margin-top:.05pt;width:4.25pt;height:12.0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" stroked="f">
              <v:fill opacity="0"/>
              <v:textbox inset="0,0,0,0">
                <w:txbxContent>
                  <w:p w:rsidR="009A2C93" w:rsidRDefault="009A2C93">
                    <w:pPr>
                      <w:pStyle w:val="Footer"/>
                    </w:pPr>
                    <w:r>
                      <w:rPr>
                        <w:rStyle w:val="PageNumber"/>
                      </w:rPr>
                      <w:fldChar w:fldCharType="begin"/>
                    </w:r>
                    <w:r>
                      <w:rPr>
                        <w:rStyle w:val="PageNumber"/>
                      </w:rPr>
                      <w:instrText xml:space="preserve"> PAGE </w:instrText>
                    </w:r>
                    <w:r>
                      <w:rPr>
                        <w:rStyle w:val="PageNumber"/>
                      </w:rPr>
                      <w:fldChar w:fldCharType="separate"/>
                    </w:r>
                    <w:r w:rsidR="005D3FEB">
                      <w:rPr>
                        <w:rStyle w:val="PageNumber"/>
                        <w:noProof/>
                      </w:rPr>
                      <w:t>2</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7F1" w:rsidRDefault="004747F1">
      <w:pPr>
        <w:spacing w:after="0" w:line="240" w:lineRule="auto"/>
      </w:pPr>
      <w:r>
        <w:separator/>
      </w:r>
    </w:p>
  </w:footnote>
  <w:footnote w:type="continuationSeparator" w:id="0">
    <w:p w:rsidR="004747F1" w:rsidRDefault="004747F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lowerLetter"/>
      <w:lvlText w:val="%1)"/>
      <w:lvlJc w:val="left"/>
      <w:pPr>
        <w:tabs>
          <w:tab w:val="num" w:pos="643"/>
        </w:tabs>
        <w:ind w:left="643" w:hanging="360"/>
      </w:pPr>
      <w:rPr>
        <w:rFonts w:cs="Times New Roman"/>
      </w:rPr>
    </w:lvl>
  </w:abstractNum>
  <w:abstractNum w:abstractNumId="1">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7"/>
    <w:multiLevelType w:val="multilevel"/>
    <w:tmpl w:val="00000007"/>
    <w:name w:val="WW8Num7"/>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3">
    <w:nsid w:val="0C0557EA"/>
    <w:multiLevelType w:val="hybridMultilevel"/>
    <w:tmpl w:val="74960CC0"/>
    <w:lvl w:ilvl="0" w:tplc="10A850D6">
      <w:start w:val="1"/>
      <w:numFmt w:val="lowerLetter"/>
      <w:lvlText w:val="%1)"/>
      <w:lvlJc w:val="left"/>
      <w:pPr>
        <w:ind w:left="459" w:hanging="360"/>
      </w:pPr>
      <w:rPr>
        <w:rFonts w:hint="default"/>
      </w:rPr>
    </w:lvl>
    <w:lvl w:ilvl="1" w:tplc="08090019" w:tentative="1">
      <w:start w:val="1"/>
      <w:numFmt w:val="lowerLetter"/>
      <w:lvlText w:val="%2."/>
      <w:lvlJc w:val="left"/>
      <w:pPr>
        <w:ind w:left="1179" w:hanging="360"/>
      </w:pPr>
    </w:lvl>
    <w:lvl w:ilvl="2" w:tplc="0809001B" w:tentative="1">
      <w:start w:val="1"/>
      <w:numFmt w:val="lowerRoman"/>
      <w:lvlText w:val="%3."/>
      <w:lvlJc w:val="right"/>
      <w:pPr>
        <w:ind w:left="1899" w:hanging="180"/>
      </w:pPr>
    </w:lvl>
    <w:lvl w:ilvl="3" w:tplc="0809000F" w:tentative="1">
      <w:start w:val="1"/>
      <w:numFmt w:val="decimal"/>
      <w:lvlText w:val="%4."/>
      <w:lvlJc w:val="left"/>
      <w:pPr>
        <w:ind w:left="2619" w:hanging="360"/>
      </w:pPr>
    </w:lvl>
    <w:lvl w:ilvl="4" w:tplc="08090019" w:tentative="1">
      <w:start w:val="1"/>
      <w:numFmt w:val="lowerLetter"/>
      <w:lvlText w:val="%5."/>
      <w:lvlJc w:val="left"/>
      <w:pPr>
        <w:ind w:left="3339" w:hanging="360"/>
      </w:pPr>
    </w:lvl>
    <w:lvl w:ilvl="5" w:tplc="0809001B" w:tentative="1">
      <w:start w:val="1"/>
      <w:numFmt w:val="lowerRoman"/>
      <w:lvlText w:val="%6."/>
      <w:lvlJc w:val="right"/>
      <w:pPr>
        <w:ind w:left="4059" w:hanging="180"/>
      </w:pPr>
    </w:lvl>
    <w:lvl w:ilvl="6" w:tplc="0809000F" w:tentative="1">
      <w:start w:val="1"/>
      <w:numFmt w:val="decimal"/>
      <w:lvlText w:val="%7."/>
      <w:lvlJc w:val="left"/>
      <w:pPr>
        <w:ind w:left="4779" w:hanging="360"/>
      </w:pPr>
    </w:lvl>
    <w:lvl w:ilvl="7" w:tplc="08090019" w:tentative="1">
      <w:start w:val="1"/>
      <w:numFmt w:val="lowerLetter"/>
      <w:lvlText w:val="%8."/>
      <w:lvlJc w:val="left"/>
      <w:pPr>
        <w:ind w:left="5499" w:hanging="360"/>
      </w:pPr>
    </w:lvl>
    <w:lvl w:ilvl="8" w:tplc="0809001B" w:tentative="1">
      <w:start w:val="1"/>
      <w:numFmt w:val="lowerRoman"/>
      <w:lvlText w:val="%9."/>
      <w:lvlJc w:val="right"/>
      <w:pPr>
        <w:ind w:left="6219" w:hanging="180"/>
      </w:pPr>
    </w:lvl>
  </w:abstractNum>
  <w:abstractNum w:abstractNumId="4">
    <w:nsid w:val="0F76484F"/>
    <w:multiLevelType w:val="hybridMultilevel"/>
    <w:tmpl w:val="B2CAA5F2"/>
    <w:lvl w:ilvl="0" w:tplc="08090001">
      <w:start w:val="1"/>
      <w:numFmt w:val="bullet"/>
      <w:lvlText w:val=""/>
      <w:lvlJc w:val="left"/>
      <w:pPr>
        <w:ind w:left="753" w:hanging="360"/>
      </w:pPr>
      <w:rPr>
        <w:rFonts w:ascii="Symbol" w:hAnsi="Symbol" w:hint="default"/>
      </w:rPr>
    </w:lvl>
    <w:lvl w:ilvl="1" w:tplc="08090003" w:tentative="1">
      <w:start w:val="1"/>
      <w:numFmt w:val="bullet"/>
      <w:lvlText w:val="o"/>
      <w:lvlJc w:val="left"/>
      <w:pPr>
        <w:ind w:left="1473" w:hanging="360"/>
      </w:pPr>
      <w:rPr>
        <w:rFonts w:ascii="Courier New" w:hAnsi="Courier New" w:cs="Courier New" w:hint="default"/>
      </w:rPr>
    </w:lvl>
    <w:lvl w:ilvl="2" w:tplc="08090005" w:tentative="1">
      <w:start w:val="1"/>
      <w:numFmt w:val="bullet"/>
      <w:lvlText w:val=""/>
      <w:lvlJc w:val="left"/>
      <w:pPr>
        <w:ind w:left="2193" w:hanging="360"/>
      </w:pPr>
      <w:rPr>
        <w:rFonts w:ascii="Wingdings" w:hAnsi="Wingdings" w:hint="default"/>
      </w:rPr>
    </w:lvl>
    <w:lvl w:ilvl="3" w:tplc="08090001" w:tentative="1">
      <w:start w:val="1"/>
      <w:numFmt w:val="bullet"/>
      <w:lvlText w:val=""/>
      <w:lvlJc w:val="left"/>
      <w:pPr>
        <w:ind w:left="2913" w:hanging="360"/>
      </w:pPr>
      <w:rPr>
        <w:rFonts w:ascii="Symbol" w:hAnsi="Symbol" w:hint="default"/>
      </w:rPr>
    </w:lvl>
    <w:lvl w:ilvl="4" w:tplc="08090003" w:tentative="1">
      <w:start w:val="1"/>
      <w:numFmt w:val="bullet"/>
      <w:lvlText w:val="o"/>
      <w:lvlJc w:val="left"/>
      <w:pPr>
        <w:ind w:left="3633" w:hanging="360"/>
      </w:pPr>
      <w:rPr>
        <w:rFonts w:ascii="Courier New" w:hAnsi="Courier New" w:cs="Courier New" w:hint="default"/>
      </w:rPr>
    </w:lvl>
    <w:lvl w:ilvl="5" w:tplc="08090005" w:tentative="1">
      <w:start w:val="1"/>
      <w:numFmt w:val="bullet"/>
      <w:lvlText w:val=""/>
      <w:lvlJc w:val="left"/>
      <w:pPr>
        <w:ind w:left="4353" w:hanging="360"/>
      </w:pPr>
      <w:rPr>
        <w:rFonts w:ascii="Wingdings" w:hAnsi="Wingdings" w:hint="default"/>
      </w:rPr>
    </w:lvl>
    <w:lvl w:ilvl="6" w:tplc="08090001" w:tentative="1">
      <w:start w:val="1"/>
      <w:numFmt w:val="bullet"/>
      <w:lvlText w:val=""/>
      <w:lvlJc w:val="left"/>
      <w:pPr>
        <w:ind w:left="5073" w:hanging="360"/>
      </w:pPr>
      <w:rPr>
        <w:rFonts w:ascii="Symbol" w:hAnsi="Symbol" w:hint="default"/>
      </w:rPr>
    </w:lvl>
    <w:lvl w:ilvl="7" w:tplc="08090003" w:tentative="1">
      <w:start w:val="1"/>
      <w:numFmt w:val="bullet"/>
      <w:lvlText w:val="o"/>
      <w:lvlJc w:val="left"/>
      <w:pPr>
        <w:ind w:left="5793" w:hanging="360"/>
      </w:pPr>
      <w:rPr>
        <w:rFonts w:ascii="Courier New" w:hAnsi="Courier New" w:cs="Courier New" w:hint="default"/>
      </w:rPr>
    </w:lvl>
    <w:lvl w:ilvl="8" w:tplc="08090005" w:tentative="1">
      <w:start w:val="1"/>
      <w:numFmt w:val="bullet"/>
      <w:lvlText w:val=""/>
      <w:lvlJc w:val="left"/>
      <w:pPr>
        <w:ind w:left="6513" w:hanging="360"/>
      </w:pPr>
      <w:rPr>
        <w:rFonts w:ascii="Wingdings" w:hAnsi="Wingdings" w:hint="default"/>
      </w:rPr>
    </w:lvl>
  </w:abstractNum>
  <w:abstractNum w:abstractNumId="5">
    <w:nsid w:val="11DE1296"/>
    <w:multiLevelType w:val="hybridMultilevel"/>
    <w:tmpl w:val="1E807FBA"/>
    <w:lvl w:ilvl="0" w:tplc="08090001">
      <w:start w:val="1"/>
      <w:numFmt w:val="bullet"/>
      <w:lvlText w:val=""/>
      <w:lvlJc w:val="left"/>
      <w:pPr>
        <w:ind w:left="752" w:hanging="360"/>
      </w:pPr>
      <w:rPr>
        <w:rFonts w:ascii="Symbol" w:hAnsi="Symbol" w:hint="default"/>
      </w:rPr>
    </w:lvl>
    <w:lvl w:ilvl="1" w:tplc="08090003" w:tentative="1">
      <w:start w:val="1"/>
      <w:numFmt w:val="bullet"/>
      <w:lvlText w:val="o"/>
      <w:lvlJc w:val="left"/>
      <w:pPr>
        <w:ind w:left="1472" w:hanging="360"/>
      </w:pPr>
      <w:rPr>
        <w:rFonts w:ascii="Courier New" w:hAnsi="Courier New" w:cs="Courier New" w:hint="default"/>
      </w:rPr>
    </w:lvl>
    <w:lvl w:ilvl="2" w:tplc="08090005" w:tentative="1">
      <w:start w:val="1"/>
      <w:numFmt w:val="bullet"/>
      <w:lvlText w:val=""/>
      <w:lvlJc w:val="left"/>
      <w:pPr>
        <w:ind w:left="2192" w:hanging="360"/>
      </w:pPr>
      <w:rPr>
        <w:rFonts w:ascii="Wingdings" w:hAnsi="Wingdings" w:hint="default"/>
      </w:rPr>
    </w:lvl>
    <w:lvl w:ilvl="3" w:tplc="08090001" w:tentative="1">
      <w:start w:val="1"/>
      <w:numFmt w:val="bullet"/>
      <w:lvlText w:val=""/>
      <w:lvlJc w:val="left"/>
      <w:pPr>
        <w:ind w:left="2912" w:hanging="360"/>
      </w:pPr>
      <w:rPr>
        <w:rFonts w:ascii="Symbol" w:hAnsi="Symbol" w:hint="default"/>
      </w:rPr>
    </w:lvl>
    <w:lvl w:ilvl="4" w:tplc="08090003" w:tentative="1">
      <w:start w:val="1"/>
      <w:numFmt w:val="bullet"/>
      <w:lvlText w:val="o"/>
      <w:lvlJc w:val="left"/>
      <w:pPr>
        <w:ind w:left="3632" w:hanging="360"/>
      </w:pPr>
      <w:rPr>
        <w:rFonts w:ascii="Courier New" w:hAnsi="Courier New" w:cs="Courier New" w:hint="default"/>
      </w:rPr>
    </w:lvl>
    <w:lvl w:ilvl="5" w:tplc="08090005" w:tentative="1">
      <w:start w:val="1"/>
      <w:numFmt w:val="bullet"/>
      <w:lvlText w:val=""/>
      <w:lvlJc w:val="left"/>
      <w:pPr>
        <w:ind w:left="4352" w:hanging="360"/>
      </w:pPr>
      <w:rPr>
        <w:rFonts w:ascii="Wingdings" w:hAnsi="Wingdings" w:hint="default"/>
      </w:rPr>
    </w:lvl>
    <w:lvl w:ilvl="6" w:tplc="08090001" w:tentative="1">
      <w:start w:val="1"/>
      <w:numFmt w:val="bullet"/>
      <w:lvlText w:val=""/>
      <w:lvlJc w:val="left"/>
      <w:pPr>
        <w:ind w:left="5072" w:hanging="360"/>
      </w:pPr>
      <w:rPr>
        <w:rFonts w:ascii="Symbol" w:hAnsi="Symbol" w:hint="default"/>
      </w:rPr>
    </w:lvl>
    <w:lvl w:ilvl="7" w:tplc="08090003" w:tentative="1">
      <w:start w:val="1"/>
      <w:numFmt w:val="bullet"/>
      <w:lvlText w:val="o"/>
      <w:lvlJc w:val="left"/>
      <w:pPr>
        <w:ind w:left="5792" w:hanging="360"/>
      </w:pPr>
      <w:rPr>
        <w:rFonts w:ascii="Courier New" w:hAnsi="Courier New" w:cs="Courier New" w:hint="default"/>
      </w:rPr>
    </w:lvl>
    <w:lvl w:ilvl="8" w:tplc="08090005" w:tentative="1">
      <w:start w:val="1"/>
      <w:numFmt w:val="bullet"/>
      <w:lvlText w:val=""/>
      <w:lvlJc w:val="left"/>
      <w:pPr>
        <w:ind w:left="6512" w:hanging="360"/>
      </w:pPr>
      <w:rPr>
        <w:rFonts w:ascii="Wingdings" w:hAnsi="Wingdings" w:hint="default"/>
      </w:rPr>
    </w:lvl>
  </w:abstractNum>
  <w:abstractNum w:abstractNumId="6">
    <w:nsid w:val="12974DB1"/>
    <w:multiLevelType w:val="hybridMultilevel"/>
    <w:tmpl w:val="1CD68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342E49"/>
    <w:multiLevelType w:val="hybridMultilevel"/>
    <w:tmpl w:val="90BAAF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73D3610"/>
    <w:multiLevelType w:val="hybridMultilevel"/>
    <w:tmpl w:val="A18602F2"/>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abstractNum w:abstractNumId="9">
    <w:nsid w:val="1AB1216E"/>
    <w:multiLevelType w:val="hybridMultilevel"/>
    <w:tmpl w:val="7BEED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DB059E"/>
    <w:multiLevelType w:val="hybridMultilevel"/>
    <w:tmpl w:val="4D88C0A0"/>
    <w:lvl w:ilvl="0" w:tplc="08090001">
      <w:start w:val="1"/>
      <w:numFmt w:val="bullet"/>
      <w:lvlText w:val=""/>
      <w:lvlJc w:val="left"/>
      <w:pPr>
        <w:ind w:left="317" w:hanging="360"/>
      </w:pPr>
      <w:rPr>
        <w:rFonts w:ascii="Symbol" w:hAnsi="Symbol" w:hint="default"/>
      </w:rPr>
    </w:lvl>
    <w:lvl w:ilvl="1" w:tplc="08090003" w:tentative="1">
      <w:start w:val="1"/>
      <w:numFmt w:val="bullet"/>
      <w:lvlText w:val="o"/>
      <w:lvlJc w:val="left"/>
      <w:pPr>
        <w:ind w:left="1037" w:hanging="360"/>
      </w:pPr>
      <w:rPr>
        <w:rFonts w:ascii="Courier New" w:hAnsi="Courier New" w:cs="Courier New" w:hint="default"/>
      </w:rPr>
    </w:lvl>
    <w:lvl w:ilvl="2" w:tplc="08090005" w:tentative="1">
      <w:start w:val="1"/>
      <w:numFmt w:val="bullet"/>
      <w:lvlText w:val=""/>
      <w:lvlJc w:val="left"/>
      <w:pPr>
        <w:ind w:left="1757" w:hanging="360"/>
      </w:pPr>
      <w:rPr>
        <w:rFonts w:ascii="Wingdings" w:hAnsi="Wingdings" w:hint="default"/>
      </w:rPr>
    </w:lvl>
    <w:lvl w:ilvl="3" w:tplc="08090001" w:tentative="1">
      <w:start w:val="1"/>
      <w:numFmt w:val="bullet"/>
      <w:lvlText w:val=""/>
      <w:lvlJc w:val="left"/>
      <w:pPr>
        <w:ind w:left="2477" w:hanging="360"/>
      </w:pPr>
      <w:rPr>
        <w:rFonts w:ascii="Symbol" w:hAnsi="Symbol" w:hint="default"/>
      </w:rPr>
    </w:lvl>
    <w:lvl w:ilvl="4" w:tplc="08090003" w:tentative="1">
      <w:start w:val="1"/>
      <w:numFmt w:val="bullet"/>
      <w:lvlText w:val="o"/>
      <w:lvlJc w:val="left"/>
      <w:pPr>
        <w:ind w:left="3197" w:hanging="360"/>
      </w:pPr>
      <w:rPr>
        <w:rFonts w:ascii="Courier New" w:hAnsi="Courier New" w:cs="Courier New" w:hint="default"/>
      </w:rPr>
    </w:lvl>
    <w:lvl w:ilvl="5" w:tplc="08090005" w:tentative="1">
      <w:start w:val="1"/>
      <w:numFmt w:val="bullet"/>
      <w:lvlText w:val=""/>
      <w:lvlJc w:val="left"/>
      <w:pPr>
        <w:ind w:left="3917" w:hanging="360"/>
      </w:pPr>
      <w:rPr>
        <w:rFonts w:ascii="Wingdings" w:hAnsi="Wingdings" w:hint="default"/>
      </w:rPr>
    </w:lvl>
    <w:lvl w:ilvl="6" w:tplc="08090001" w:tentative="1">
      <w:start w:val="1"/>
      <w:numFmt w:val="bullet"/>
      <w:lvlText w:val=""/>
      <w:lvlJc w:val="left"/>
      <w:pPr>
        <w:ind w:left="4637" w:hanging="360"/>
      </w:pPr>
      <w:rPr>
        <w:rFonts w:ascii="Symbol" w:hAnsi="Symbol" w:hint="default"/>
      </w:rPr>
    </w:lvl>
    <w:lvl w:ilvl="7" w:tplc="08090003" w:tentative="1">
      <w:start w:val="1"/>
      <w:numFmt w:val="bullet"/>
      <w:lvlText w:val="o"/>
      <w:lvlJc w:val="left"/>
      <w:pPr>
        <w:ind w:left="5357" w:hanging="360"/>
      </w:pPr>
      <w:rPr>
        <w:rFonts w:ascii="Courier New" w:hAnsi="Courier New" w:cs="Courier New" w:hint="default"/>
      </w:rPr>
    </w:lvl>
    <w:lvl w:ilvl="8" w:tplc="08090005" w:tentative="1">
      <w:start w:val="1"/>
      <w:numFmt w:val="bullet"/>
      <w:lvlText w:val=""/>
      <w:lvlJc w:val="left"/>
      <w:pPr>
        <w:ind w:left="6077" w:hanging="360"/>
      </w:pPr>
      <w:rPr>
        <w:rFonts w:ascii="Wingdings" w:hAnsi="Wingdings" w:hint="default"/>
      </w:rPr>
    </w:lvl>
  </w:abstractNum>
  <w:abstractNum w:abstractNumId="11">
    <w:nsid w:val="22041FAF"/>
    <w:multiLevelType w:val="hybridMultilevel"/>
    <w:tmpl w:val="43FE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CE86FE2"/>
    <w:multiLevelType w:val="hybridMultilevel"/>
    <w:tmpl w:val="496C3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5B2961"/>
    <w:multiLevelType w:val="hybridMultilevel"/>
    <w:tmpl w:val="443285B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nsid w:val="32E8390B"/>
    <w:multiLevelType w:val="hybridMultilevel"/>
    <w:tmpl w:val="649AC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9C86123"/>
    <w:multiLevelType w:val="hybridMultilevel"/>
    <w:tmpl w:val="5E4E2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BAE069D"/>
    <w:multiLevelType w:val="hybridMultilevel"/>
    <w:tmpl w:val="EDC8B3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538B37A5"/>
    <w:multiLevelType w:val="hybridMultilevel"/>
    <w:tmpl w:val="07268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56C76A73"/>
    <w:multiLevelType w:val="hybridMultilevel"/>
    <w:tmpl w:val="72C2DB8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673A7AF9"/>
    <w:multiLevelType w:val="hybridMultilevel"/>
    <w:tmpl w:val="2ABAB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8C11459"/>
    <w:multiLevelType w:val="hybridMultilevel"/>
    <w:tmpl w:val="29A65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97752FE"/>
    <w:multiLevelType w:val="hybridMultilevel"/>
    <w:tmpl w:val="83E21DFA"/>
    <w:lvl w:ilvl="0" w:tplc="528AFF8E">
      <w:start w:val="1"/>
      <w:numFmt w:val="lowerLetter"/>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22">
    <w:nsid w:val="6EE479C5"/>
    <w:multiLevelType w:val="hybridMultilevel"/>
    <w:tmpl w:val="88547F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6F544180"/>
    <w:multiLevelType w:val="hybridMultilevel"/>
    <w:tmpl w:val="32821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7050734F"/>
    <w:multiLevelType w:val="hybridMultilevel"/>
    <w:tmpl w:val="DE22836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17E2C41"/>
    <w:multiLevelType w:val="hybridMultilevel"/>
    <w:tmpl w:val="0E400D32"/>
    <w:lvl w:ilvl="0" w:tplc="0809000F">
      <w:start w:val="1"/>
      <w:numFmt w:val="decimal"/>
      <w:lvlText w:val="%1."/>
      <w:lvlJc w:val="left"/>
      <w:pPr>
        <w:ind w:left="1363" w:hanging="360"/>
      </w:pPr>
    </w:lvl>
    <w:lvl w:ilvl="1" w:tplc="08090019" w:tentative="1">
      <w:start w:val="1"/>
      <w:numFmt w:val="lowerLetter"/>
      <w:lvlText w:val="%2."/>
      <w:lvlJc w:val="left"/>
      <w:pPr>
        <w:ind w:left="208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3523" w:hanging="360"/>
      </w:pPr>
    </w:lvl>
    <w:lvl w:ilvl="4" w:tplc="08090019" w:tentative="1">
      <w:start w:val="1"/>
      <w:numFmt w:val="lowerLetter"/>
      <w:lvlText w:val="%5."/>
      <w:lvlJc w:val="left"/>
      <w:pPr>
        <w:ind w:left="4243" w:hanging="360"/>
      </w:pPr>
    </w:lvl>
    <w:lvl w:ilvl="5" w:tplc="0809001B" w:tentative="1">
      <w:start w:val="1"/>
      <w:numFmt w:val="lowerRoman"/>
      <w:lvlText w:val="%6."/>
      <w:lvlJc w:val="right"/>
      <w:pPr>
        <w:ind w:left="4963" w:hanging="180"/>
      </w:pPr>
    </w:lvl>
    <w:lvl w:ilvl="6" w:tplc="0809000F" w:tentative="1">
      <w:start w:val="1"/>
      <w:numFmt w:val="decimal"/>
      <w:lvlText w:val="%7."/>
      <w:lvlJc w:val="left"/>
      <w:pPr>
        <w:ind w:left="5683" w:hanging="360"/>
      </w:pPr>
    </w:lvl>
    <w:lvl w:ilvl="7" w:tplc="08090019" w:tentative="1">
      <w:start w:val="1"/>
      <w:numFmt w:val="lowerLetter"/>
      <w:lvlText w:val="%8."/>
      <w:lvlJc w:val="left"/>
      <w:pPr>
        <w:ind w:left="6403" w:hanging="360"/>
      </w:pPr>
    </w:lvl>
    <w:lvl w:ilvl="8" w:tplc="0809001B" w:tentative="1">
      <w:start w:val="1"/>
      <w:numFmt w:val="lowerRoman"/>
      <w:lvlText w:val="%9."/>
      <w:lvlJc w:val="right"/>
      <w:pPr>
        <w:ind w:left="7123" w:hanging="180"/>
      </w:pPr>
    </w:lvl>
  </w:abstractNum>
  <w:abstractNum w:abstractNumId="26">
    <w:nsid w:val="758119C5"/>
    <w:multiLevelType w:val="hybridMultilevel"/>
    <w:tmpl w:val="30B27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C1A4231"/>
    <w:multiLevelType w:val="hybridMultilevel"/>
    <w:tmpl w:val="74C63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5"/>
  </w:num>
  <w:num w:numId="4">
    <w:abstractNumId w:val="2"/>
  </w:num>
  <w:num w:numId="5">
    <w:abstractNumId w:val="7"/>
  </w:num>
  <w:num w:numId="6">
    <w:abstractNumId w:val="27"/>
  </w:num>
  <w:num w:numId="7">
    <w:abstractNumId w:val="4"/>
  </w:num>
  <w:num w:numId="8">
    <w:abstractNumId w:val="19"/>
  </w:num>
  <w:num w:numId="9">
    <w:abstractNumId w:val="13"/>
  </w:num>
  <w:num w:numId="10">
    <w:abstractNumId w:val="23"/>
  </w:num>
  <w:num w:numId="11">
    <w:abstractNumId w:val="6"/>
  </w:num>
  <w:num w:numId="12">
    <w:abstractNumId w:val="26"/>
  </w:num>
  <w:num w:numId="13">
    <w:abstractNumId w:val="14"/>
  </w:num>
  <w:num w:numId="14">
    <w:abstractNumId w:val="5"/>
  </w:num>
  <w:num w:numId="15">
    <w:abstractNumId w:val="3"/>
  </w:num>
  <w:num w:numId="16">
    <w:abstractNumId w:val="15"/>
  </w:num>
  <w:num w:numId="17">
    <w:abstractNumId w:val="21"/>
  </w:num>
  <w:num w:numId="18">
    <w:abstractNumId w:val="10"/>
  </w:num>
  <w:num w:numId="19">
    <w:abstractNumId w:val="17"/>
  </w:num>
  <w:num w:numId="20">
    <w:abstractNumId w:val="18"/>
  </w:num>
  <w:num w:numId="21">
    <w:abstractNumId w:val="11"/>
  </w:num>
  <w:num w:numId="22">
    <w:abstractNumId w:val="12"/>
  </w:num>
  <w:num w:numId="23">
    <w:abstractNumId w:val="9"/>
  </w:num>
  <w:num w:numId="24">
    <w:abstractNumId w:val="22"/>
  </w:num>
  <w:num w:numId="25">
    <w:abstractNumId w:val="8"/>
  </w:num>
  <w:num w:numId="26">
    <w:abstractNumId w:val="24"/>
  </w:num>
  <w:num w:numId="27">
    <w:abstractNumId w:val="16"/>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422"/>
    <w:rsid w:val="00023F4F"/>
    <w:rsid w:val="00040C96"/>
    <w:rsid w:val="000428E9"/>
    <w:rsid w:val="000455BC"/>
    <w:rsid w:val="000603B4"/>
    <w:rsid w:val="000615E4"/>
    <w:rsid w:val="0006160D"/>
    <w:rsid w:val="0006313A"/>
    <w:rsid w:val="00066C92"/>
    <w:rsid w:val="00071970"/>
    <w:rsid w:val="000817A3"/>
    <w:rsid w:val="000826CE"/>
    <w:rsid w:val="00082C50"/>
    <w:rsid w:val="00096BCC"/>
    <w:rsid w:val="000A6381"/>
    <w:rsid w:val="000A6EA5"/>
    <w:rsid w:val="000C5BF6"/>
    <w:rsid w:val="000C621F"/>
    <w:rsid w:val="000E0F2F"/>
    <w:rsid w:val="000F2113"/>
    <w:rsid w:val="00105831"/>
    <w:rsid w:val="001136A0"/>
    <w:rsid w:val="00127189"/>
    <w:rsid w:val="00145E57"/>
    <w:rsid w:val="0015053C"/>
    <w:rsid w:val="0015420A"/>
    <w:rsid w:val="00171070"/>
    <w:rsid w:val="001717A5"/>
    <w:rsid w:val="00176EFE"/>
    <w:rsid w:val="001B2B5D"/>
    <w:rsid w:val="001C2CE8"/>
    <w:rsid w:val="001C5422"/>
    <w:rsid w:val="001E095E"/>
    <w:rsid w:val="001E1A34"/>
    <w:rsid w:val="001E2033"/>
    <w:rsid w:val="001E2413"/>
    <w:rsid w:val="001E3919"/>
    <w:rsid w:val="001E4C92"/>
    <w:rsid w:val="00212A14"/>
    <w:rsid w:val="00216305"/>
    <w:rsid w:val="00217864"/>
    <w:rsid w:val="00224A88"/>
    <w:rsid w:val="00242887"/>
    <w:rsid w:val="0024490F"/>
    <w:rsid w:val="002458F5"/>
    <w:rsid w:val="002459F2"/>
    <w:rsid w:val="002523FF"/>
    <w:rsid w:val="00266B71"/>
    <w:rsid w:val="0028044A"/>
    <w:rsid w:val="002832A0"/>
    <w:rsid w:val="00291626"/>
    <w:rsid w:val="00293091"/>
    <w:rsid w:val="00296C11"/>
    <w:rsid w:val="002A28A2"/>
    <w:rsid w:val="002B3F1A"/>
    <w:rsid w:val="002C10EC"/>
    <w:rsid w:val="002C1794"/>
    <w:rsid w:val="002C6203"/>
    <w:rsid w:val="00304FCB"/>
    <w:rsid w:val="00323C73"/>
    <w:rsid w:val="00344420"/>
    <w:rsid w:val="003501AA"/>
    <w:rsid w:val="00352E9A"/>
    <w:rsid w:val="00367CB1"/>
    <w:rsid w:val="0037442D"/>
    <w:rsid w:val="003810F9"/>
    <w:rsid w:val="00390DBE"/>
    <w:rsid w:val="003A0BB4"/>
    <w:rsid w:val="003A1043"/>
    <w:rsid w:val="003A1C31"/>
    <w:rsid w:val="003C058A"/>
    <w:rsid w:val="003C6959"/>
    <w:rsid w:val="003C6AFE"/>
    <w:rsid w:val="003E2E0B"/>
    <w:rsid w:val="003F21E3"/>
    <w:rsid w:val="003F73ED"/>
    <w:rsid w:val="004000DF"/>
    <w:rsid w:val="00400E01"/>
    <w:rsid w:val="004106C7"/>
    <w:rsid w:val="00416328"/>
    <w:rsid w:val="0042489F"/>
    <w:rsid w:val="00443E17"/>
    <w:rsid w:val="00445C71"/>
    <w:rsid w:val="004511DD"/>
    <w:rsid w:val="00456177"/>
    <w:rsid w:val="004646D5"/>
    <w:rsid w:val="004747F1"/>
    <w:rsid w:val="0048032C"/>
    <w:rsid w:val="00483562"/>
    <w:rsid w:val="004861FE"/>
    <w:rsid w:val="004A0110"/>
    <w:rsid w:val="004A22AA"/>
    <w:rsid w:val="004A741E"/>
    <w:rsid w:val="004C0451"/>
    <w:rsid w:val="004C1CE1"/>
    <w:rsid w:val="004C7FAD"/>
    <w:rsid w:val="004E0788"/>
    <w:rsid w:val="004E0A5D"/>
    <w:rsid w:val="004E6D9E"/>
    <w:rsid w:val="004F4AA4"/>
    <w:rsid w:val="004F55B8"/>
    <w:rsid w:val="004F5E10"/>
    <w:rsid w:val="004F6492"/>
    <w:rsid w:val="004F677A"/>
    <w:rsid w:val="00504041"/>
    <w:rsid w:val="00527A06"/>
    <w:rsid w:val="005301B8"/>
    <w:rsid w:val="00546AC7"/>
    <w:rsid w:val="00553B52"/>
    <w:rsid w:val="00553DAF"/>
    <w:rsid w:val="005564CB"/>
    <w:rsid w:val="0056113F"/>
    <w:rsid w:val="00562D42"/>
    <w:rsid w:val="00567F3C"/>
    <w:rsid w:val="00575D2A"/>
    <w:rsid w:val="005853C0"/>
    <w:rsid w:val="00591432"/>
    <w:rsid w:val="005A386F"/>
    <w:rsid w:val="005A3B43"/>
    <w:rsid w:val="005B02FF"/>
    <w:rsid w:val="005C3968"/>
    <w:rsid w:val="005C542B"/>
    <w:rsid w:val="005D0F0F"/>
    <w:rsid w:val="005D32F2"/>
    <w:rsid w:val="005D3FEB"/>
    <w:rsid w:val="005D779D"/>
    <w:rsid w:val="005E7079"/>
    <w:rsid w:val="0061255B"/>
    <w:rsid w:val="0063372A"/>
    <w:rsid w:val="00637220"/>
    <w:rsid w:val="00637AEB"/>
    <w:rsid w:val="006520D7"/>
    <w:rsid w:val="006534A3"/>
    <w:rsid w:val="00655B13"/>
    <w:rsid w:val="006713C5"/>
    <w:rsid w:val="00673BBC"/>
    <w:rsid w:val="006774D6"/>
    <w:rsid w:val="006827D5"/>
    <w:rsid w:val="0068733C"/>
    <w:rsid w:val="006943FC"/>
    <w:rsid w:val="006A5AB1"/>
    <w:rsid w:val="006B6112"/>
    <w:rsid w:val="006B6741"/>
    <w:rsid w:val="006C1D18"/>
    <w:rsid w:val="006C4C8A"/>
    <w:rsid w:val="006E0DB6"/>
    <w:rsid w:val="006E2DE8"/>
    <w:rsid w:val="006F013A"/>
    <w:rsid w:val="006F6814"/>
    <w:rsid w:val="006F7604"/>
    <w:rsid w:val="00733CA1"/>
    <w:rsid w:val="007369FC"/>
    <w:rsid w:val="00745BD5"/>
    <w:rsid w:val="00751AC3"/>
    <w:rsid w:val="00752640"/>
    <w:rsid w:val="00764A8D"/>
    <w:rsid w:val="00765424"/>
    <w:rsid w:val="007761BB"/>
    <w:rsid w:val="00783FD4"/>
    <w:rsid w:val="00785411"/>
    <w:rsid w:val="007B61CB"/>
    <w:rsid w:val="007D1F39"/>
    <w:rsid w:val="007D7A26"/>
    <w:rsid w:val="007E0F4C"/>
    <w:rsid w:val="00807982"/>
    <w:rsid w:val="008105B2"/>
    <w:rsid w:val="00822FA8"/>
    <w:rsid w:val="008268BD"/>
    <w:rsid w:val="0083140D"/>
    <w:rsid w:val="00832E73"/>
    <w:rsid w:val="00873816"/>
    <w:rsid w:val="00876474"/>
    <w:rsid w:val="008838C7"/>
    <w:rsid w:val="008912C6"/>
    <w:rsid w:val="008B10AE"/>
    <w:rsid w:val="008B181B"/>
    <w:rsid w:val="008C2395"/>
    <w:rsid w:val="008D121C"/>
    <w:rsid w:val="008D7E6B"/>
    <w:rsid w:val="00901EDD"/>
    <w:rsid w:val="00904BC0"/>
    <w:rsid w:val="0090535E"/>
    <w:rsid w:val="00914936"/>
    <w:rsid w:val="00937168"/>
    <w:rsid w:val="00955E02"/>
    <w:rsid w:val="0097425D"/>
    <w:rsid w:val="00974EDF"/>
    <w:rsid w:val="00986230"/>
    <w:rsid w:val="0099224A"/>
    <w:rsid w:val="00997EA1"/>
    <w:rsid w:val="009A2C93"/>
    <w:rsid w:val="009B763F"/>
    <w:rsid w:val="009D058B"/>
    <w:rsid w:val="009D3D7C"/>
    <w:rsid w:val="009E5DC8"/>
    <w:rsid w:val="009F5D67"/>
    <w:rsid w:val="00A00C0D"/>
    <w:rsid w:val="00A17976"/>
    <w:rsid w:val="00A24AC9"/>
    <w:rsid w:val="00A27DC6"/>
    <w:rsid w:val="00A3757F"/>
    <w:rsid w:val="00A51D72"/>
    <w:rsid w:val="00A62018"/>
    <w:rsid w:val="00A62AE5"/>
    <w:rsid w:val="00A63FA8"/>
    <w:rsid w:val="00A70BF6"/>
    <w:rsid w:val="00A8022E"/>
    <w:rsid w:val="00A8025F"/>
    <w:rsid w:val="00AB509D"/>
    <w:rsid w:val="00AB6F4E"/>
    <w:rsid w:val="00AB7054"/>
    <w:rsid w:val="00AC170B"/>
    <w:rsid w:val="00AD1C68"/>
    <w:rsid w:val="00AE262E"/>
    <w:rsid w:val="00B02FCA"/>
    <w:rsid w:val="00B1693F"/>
    <w:rsid w:val="00B221A7"/>
    <w:rsid w:val="00B46D2E"/>
    <w:rsid w:val="00B50459"/>
    <w:rsid w:val="00B54D82"/>
    <w:rsid w:val="00B604EE"/>
    <w:rsid w:val="00B619BA"/>
    <w:rsid w:val="00B81E8A"/>
    <w:rsid w:val="00B93AC4"/>
    <w:rsid w:val="00B94A73"/>
    <w:rsid w:val="00BB3A7D"/>
    <w:rsid w:val="00BB44B7"/>
    <w:rsid w:val="00BC1D93"/>
    <w:rsid w:val="00BD229B"/>
    <w:rsid w:val="00BE5707"/>
    <w:rsid w:val="00BE68D5"/>
    <w:rsid w:val="00BF7A1E"/>
    <w:rsid w:val="00C126AB"/>
    <w:rsid w:val="00C13957"/>
    <w:rsid w:val="00C16C9E"/>
    <w:rsid w:val="00C241A4"/>
    <w:rsid w:val="00C25614"/>
    <w:rsid w:val="00C34A60"/>
    <w:rsid w:val="00C36797"/>
    <w:rsid w:val="00C44995"/>
    <w:rsid w:val="00C51EE6"/>
    <w:rsid w:val="00C52C87"/>
    <w:rsid w:val="00C543C7"/>
    <w:rsid w:val="00C56FD0"/>
    <w:rsid w:val="00C66309"/>
    <w:rsid w:val="00C7131C"/>
    <w:rsid w:val="00C754DD"/>
    <w:rsid w:val="00C92C64"/>
    <w:rsid w:val="00CA4940"/>
    <w:rsid w:val="00CB3A04"/>
    <w:rsid w:val="00CB68F0"/>
    <w:rsid w:val="00CD40BA"/>
    <w:rsid w:val="00CF5CA2"/>
    <w:rsid w:val="00D15C7F"/>
    <w:rsid w:val="00D24B39"/>
    <w:rsid w:val="00D37533"/>
    <w:rsid w:val="00D45121"/>
    <w:rsid w:val="00D5364A"/>
    <w:rsid w:val="00D571B2"/>
    <w:rsid w:val="00D62EE0"/>
    <w:rsid w:val="00D65546"/>
    <w:rsid w:val="00D85E02"/>
    <w:rsid w:val="00D8772F"/>
    <w:rsid w:val="00D94EA2"/>
    <w:rsid w:val="00D95788"/>
    <w:rsid w:val="00DA7A87"/>
    <w:rsid w:val="00DB04F5"/>
    <w:rsid w:val="00DE18CD"/>
    <w:rsid w:val="00E011B3"/>
    <w:rsid w:val="00E03F53"/>
    <w:rsid w:val="00E1773B"/>
    <w:rsid w:val="00E279AF"/>
    <w:rsid w:val="00E30CD1"/>
    <w:rsid w:val="00E37BED"/>
    <w:rsid w:val="00E44BFD"/>
    <w:rsid w:val="00E46FD9"/>
    <w:rsid w:val="00E50212"/>
    <w:rsid w:val="00E5515C"/>
    <w:rsid w:val="00E60F26"/>
    <w:rsid w:val="00E637C3"/>
    <w:rsid w:val="00E6384B"/>
    <w:rsid w:val="00E67D83"/>
    <w:rsid w:val="00E74150"/>
    <w:rsid w:val="00E77803"/>
    <w:rsid w:val="00E91AEF"/>
    <w:rsid w:val="00EC03C2"/>
    <w:rsid w:val="00EC5E06"/>
    <w:rsid w:val="00ED401E"/>
    <w:rsid w:val="00EE1B2B"/>
    <w:rsid w:val="00EE423C"/>
    <w:rsid w:val="00EE4E9B"/>
    <w:rsid w:val="00EF4C02"/>
    <w:rsid w:val="00EF6490"/>
    <w:rsid w:val="00F071EB"/>
    <w:rsid w:val="00F12831"/>
    <w:rsid w:val="00F35F40"/>
    <w:rsid w:val="00F419D1"/>
    <w:rsid w:val="00F46DCE"/>
    <w:rsid w:val="00F478BA"/>
    <w:rsid w:val="00F72BD5"/>
    <w:rsid w:val="00F779DE"/>
    <w:rsid w:val="00F8264B"/>
    <w:rsid w:val="00F87228"/>
    <w:rsid w:val="00F97670"/>
    <w:rsid w:val="00FA302C"/>
    <w:rsid w:val="00FC09F2"/>
    <w:rsid w:val="00FC221B"/>
    <w:rsid w:val="00FC362C"/>
    <w:rsid w:val="00FD5B64"/>
    <w:rsid w:val="00FE1BBA"/>
    <w:rsid w:val="00FF2B2B"/>
    <w:rsid w:val="00FF50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200" w:line="276" w:lineRule="auto"/>
    </w:pPr>
    <w:rPr>
      <w:rFonts w:ascii="Calibri" w:hAnsi="Calibri" w:cs="Calibri"/>
      <w:kern w:val="1"/>
      <w:sz w:val="22"/>
      <w:szCs w:val="22"/>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Symbol" w:hAnsi="Symbol" w:cs="OpenSymbol"/>
    </w:rPr>
  </w:style>
  <w:style w:type="character" w:customStyle="1" w:styleId="WW8Num2z1">
    <w:name w:val="WW8Num2z1"/>
    <w:rPr>
      <w:rFonts w:ascii="OpenSymbol" w:hAnsi="OpenSymbol" w:cs="OpenSymbol"/>
    </w:rPr>
  </w:style>
  <w:style w:type="character" w:customStyle="1" w:styleId="WW-DefaultParagraphFont">
    <w:name w:val="WW-Default Paragraph Font"/>
  </w:style>
  <w:style w:type="character" w:styleId="Hyperlink">
    <w:name w:val="Hyperlink"/>
    <w:rPr>
      <w:rFonts w:cs="Times New Roman"/>
      <w:color w:val="0000FF"/>
      <w:u w:val="single"/>
    </w:rPr>
  </w:style>
  <w:style w:type="character" w:customStyle="1" w:styleId="FooterChar">
    <w:name w:val="Footer Char"/>
    <w:rPr>
      <w:rFonts w:ascii="Calibri" w:hAnsi="Calibri" w:cs="Calibri"/>
      <w:sz w:val="22"/>
      <w:szCs w:val="22"/>
      <w:lang w:val="x-none" w:eastAsia="ar-SA" w:bidi="ar-SA"/>
    </w:rPr>
  </w:style>
  <w:style w:type="character" w:styleId="PageNumber">
    <w:name w:val="page number"/>
    <w:rPr>
      <w:rFonts w:cs="Times New Roman"/>
    </w:rPr>
  </w:style>
  <w:style w:type="character" w:customStyle="1" w:styleId="HeaderChar">
    <w:name w:val="Header Char"/>
    <w:rPr>
      <w:rFonts w:ascii="Calibri" w:hAnsi="Calibri" w:cs="Calibri"/>
      <w:sz w:val="22"/>
      <w:szCs w:val="22"/>
      <w:lang w:val="x-none" w:eastAsia="ar-SA" w:bidi="ar-SA"/>
    </w:rPr>
  </w:style>
  <w:style w:type="character" w:customStyle="1" w:styleId="NumberingSymbols">
    <w:name w:val="Numbering Symbols"/>
  </w:style>
  <w:style w:type="character" w:customStyle="1" w:styleId="Bullets">
    <w:name w:val="Bullets"/>
    <w:rPr>
      <w:rFonts w:ascii="OpenSymbol" w:eastAsia="OpenSymbol" w:hAnsi="Open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5z0">
    <w:name w:val="WW8Num5z0"/>
    <w:rPr>
      <w:rFonts w:ascii="Symbol" w:hAnsi="Symbol" w:cs="Symbol"/>
    </w:rPr>
  </w:style>
  <w:style w:type="character" w:customStyle="1" w:styleId="WW8Num5z1">
    <w:name w:val="WW8Num5z1"/>
    <w:rPr>
      <w:rFonts w:ascii="Courier New" w:hAnsi="Courier New" w:cs="Courier New"/>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FootnoteCharacters">
    <w:name w:val="Footnote Characters"/>
  </w:style>
  <w:style w:type="character" w:customStyle="1" w:styleId="EndnoteCharacters">
    <w:name w:val="Endnote Characters"/>
  </w:style>
  <w:style w:type="character" w:styleId="FollowedHyperlink">
    <w:name w:val="FollowedHyperlink"/>
    <w:rPr>
      <w:color w:val="800000"/>
      <w:u w:val="single"/>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BlockText">
    <w:name w:val="Block Text"/>
    <w:basedOn w:val="Normal"/>
    <w:pPr>
      <w:widowControl w:val="0"/>
      <w:autoSpaceDE w:val="0"/>
      <w:spacing w:after="0" w:line="240" w:lineRule="auto"/>
      <w:ind w:left="720" w:right="-1566"/>
    </w:pPr>
    <w:rPr>
      <w:sz w:val="24"/>
      <w:szCs w:val="24"/>
    </w:rPr>
  </w:style>
  <w:style w:type="paragraph" w:styleId="Footer">
    <w:name w:val="footer"/>
    <w:basedOn w:val="Normal"/>
    <w:pPr>
      <w:tabs>
        <w:tab w:val="center" w:pos="4153"/>
        <w:tab w:val="right" w:pos="8306"/>
      </w:tabs>
    </w:pPr>
    <w:rPr>
      <w:lang w:val="x-none"/>
    </w:rPr>
  </w:style>
  <w:style w:type="paragraph" w:styleId="Header">
    <w:name w:val="header"/>
    <w:basedOn w:val="Normal"/>
    <w:pPr>
      <w:tabs>
        <w:tab w:val="center" w:pos="4153"/>
        <w:tab w:val="right" w:pos="8306"/>
      </w:tabs>
    </w:pPr>
    <w:rPr>
      <w:lang w:val="x-none"/>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BodyText"/>
  </w:style>
  <w:style w:type="paragraph" w:customStyle="1" w:styleId="ListContents">
    <w:name w:val="List Contents"/>
    <w:basedOn w:val="Normal"/>
    <w:pPr>
      <w:ind w:left="567"/>
    </w:pPr>
  </w:style>
  <w:style w:type="table" w:styleId="TableGrid">
    <w:name w:val="Table Grid"/>
    <w:basedOn w:val="TableNormal"/>
    <w:uiPriority w:val="59"/>
    <w:rsid w:val="00A62A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943FC"/>
    <w:pPr>
      <w:ind w:left="720"/>
      <w:contextualSpacing/>
    </w:pPr>
  </w:style>
  <w:style w:type="paragraph" w:styleId="BalloonText">
    <w:name w:val="Balloon Text"/>
    <w:basedOn w:val="Normal"/>
    <w:link w:val="BalloonTextChar"/>
    <w:uiPriority w:val="99"/>
    <w:semiHidden/>
    <w:unhideWhenUsed/>
    <w:rsid w:val="006534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34A3"/>
    <w:rPr>
      <w:rFonts w:ascii="Tahoma" w:hAnsi="Tahoma" w:cs="Tahoma"/>
      <w:kern w:val="1"/>
      <w:sz w:val="16"/>
      <w:szCs w:val="16"/>
      <w:lang w:eastAsia="ar-SA"/>
    </w:rPr>
  </w:style>
  <w:style w:type="paragraph" w:styleId="NoSpacing">
    <w:name w:val="No Spacing"/>
    <w:uiPriority w:val="1"/>
    <w:qFormat/>
    <w:rsid w:val="00D45121"/>
    <w:pPr>
      <w:suppressAutoHyphens/>
    </w:pPr>
    <w:rPr>
      <w:rFonts w:ascii="Calibri" w:hAnsi="Calibri" w:cs="Calibri"/>
      <w:kern w:val="1"/>
      <w:sz w:val="22"/>
      <w:szCs w:val="22"/>
      <w:lang w:eastAsia="ar-SA"/>
    </w:rPr>
  </w:style>
  <w:style w:type="paragraph" w:styleId="NormalWeb">
    <w:name w:val="Normal (Web)"/>
    <w:basedOn w:val="Normal"/>
    <w:uiPriority w:val="99"/>
    <w:unhideWhenUsed/>
    <w:rsid w:val="002523FF"/>
    <w:pPr>
      <w:suppressAutoHyphens w:val="0"/>
      <w:spacing w:before="100" w:beforeAutospacing="1" w:after="119" w:line="240" w:lineRule="auto"/>
    </w:pPr>
    <w:rPr>
      <w:rFonts w:ascii="Times New Roman" w:hAnsi="Times New Roman" w:cs="Times New Roman"/>
      <w:kern w:val="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4977975">
      <w:bodyDiv w:val="1"/>
      <w:marLeft w:val="0"/>
      <w:marRight w:val="0"/>
      <w:marTop w:val="0"/>
      <w:marBottom w:val="0"/>
      <w:divBdr>
        <w:top w:val="none" w:sz="0" w:space="0" w:color="auto"/>
        <w:left w:val="none" w:sz="0" w:space="0" w:color="auto"/>
        <w:bottom w:val="none" w:sz="0" w:space="0" w:color="auto"/>
        <w:right w:val="none" w:sz="0" w:space="0" w:color="auto"/>
      </w:divBdr>
      <w:divsChild>
        <w:div w:id="1166551705">
          <w:marLeft w:val="0"/>
          <w:marRight w:val="0"/>
          <w:marTop w:val="0"/>
          <w:marBottom w:val="0"/>
          <w:divBdr>
            <w:top w:val="none" w:sz="0" w:space="0" w:color="auto"/>
            <w:left w:val="none" w:sz="0" w:space="0" w:color="auto"/>
            <w:bottom w:val="none" w:sz="0" w:space="0" w:color="auto"/>
            <w:right w:val="none" w:sz="0" w:space="0" w:color="auto"/>
          </w:divBdr>
          <w:divsChild>
            <w:div w:id="1522669945">
              <w:marLeft w:val="0"/>
              <w:marRight w:val="0"/>
              <w:marTop w:val="0"/>
              <w:marBottom w:val="0"/>
              <w:divBdr>
                <w:top w:val="none" w:sz="0" w:space="0" w:color="auto"/>
                <w:left w:val="none" w:sz="0" w:space="0" w:color="auto"/>
                <w:bottom w:val="none" w:sz="0" w:space="0" w:color="auto"/>
                <w:right w:val="none" w:sz="0" w:space="0" w:color="auto"/>
              </w:divBdr>
              <w:divsChild>
                <w:div w:id="1773432282">
                  <w:marLeft w:val="0"/>
                  <w:marRight w:val="0"/>
                  <w:marTop w:val="0"/>
                  <w:marBottom w:val="0"/>
                  <w:divBdr>
                    <w:top w:val="none" w:sz="0" w:space="0" w:color="auto"/>
                    <w:left w:val="none" w:sz="0" w:space="0" w:color="auto"/>
                    <w:bottom w:val="none" w:sz="0" w:space="0" w:color="auto"/>
                    <w:right w:val="none" w:sz="0" w:space="0" w:color="auto"/>
                  </w:divBdr>
                  <w:divsChild>
                    <w:div w:id="1053697463">
                      <w:marLeft w:val="0"/>
                      <w:marRight w:val="0"/>
                      <w:marTop w:val="0"/>
                      <w:marBottom w:val="0"/>
                      <w:divBdr>
                        <w:top w:val="none" w:sz="0" w:space="0" w:color="auto"/>
                        <w:left w:val="none" w:sz="0" w:space="0" w:color="auto"/>
                        <w:bottom w:val="none" w:sz="0" w:space="0" w:color="auto"/>
                        <w:right w:val="none" w:sz="0" w:space="0" w:color="auto"/>
                      </w:divBdr>
                      <w:divsChild>
                        <w:div w:id="2015571966">
                          <w:marLeft w:val="0"/>
                          <w:marRight w:val="0"/>
                          <w:marTop w:val="0"/>
                          <w:marBottom w:val="0"/>
                          <w:divBdr>
                            <w:top w:val="none" w:sz="0" w:space="0" w:color="auto"/>
                            <w:left w:val="none" w:sz="0" w:space="0" w:color="auto"/>
                            <w:bottom w:val="none" w:sz="0" w:space="0" w:color="auto"/>
                            <w:right w:val="none" w:sz="0" w:space="0" w:color="auto"/>
                          </w:divBdr>
                          <w:divsChild>
                            <w:div w:id="1907716180">
                              <w:marLeft w:val="0"/>
                              <w:marRight w:val="0"/>
                              <w:marTop w:val="0"/>
                              <w:marBottom w:val="0"/>
                              <w:divBdr>
                                <w:top w:val="none" w:sz="0" w:space="0" w:color="auto"/>
                                <w:left w:val="none" w:sz="0" w:space="0" w:color="auto"/>
                                <w:bottom w:val="none" w:sz="0" w:space="0" w:color="auto"/>
                                <w:right w:val="none" w:sz="0" w:space="0" w:color="auto"/>
                              </w:divBdr>
                              <w:divsChild>
                                <w:div w:id="1579629215">
                                  <w:marLeft w:val="0"/>
                                  <w:marRight w:val="0"/>
                                  <w:marTop w:val="0"/>
                                  <w:marBottom w:val="0"/>
                                  <w:divBdr>
                                    <w:top w:val="none" w:sz="0" w:space="0" w:color="auto"/>
                                    <w:left w:val="none" w:sz="0" w:space="0" w:color="auto"/>
                                    <w:bottom w:val="none" w:sz="0" w:space="0" w:color="auto"/>
                                    <w:right w:val="none" w:sz="0" w:space="0" w:color="auto"/>
                                  </w:divBdr>
                                  <w:divsChild>
                                    <w:div w:id="1401905345">
                                      <w:marLeft w:val="0"/>
                                      <w:marRight w:val="0"/>
                                      <w:marTop w:val="0"/>
                                      <w:marBottom w:val="0"/>
                                      <w:divBdr>
                                        <w:top w:val="none" w:sz="0" w:space="0" w:color="auto"/>
                                        <w:left w:val="none" w:sz="0" w:space="0" w:color="auto"/>
                                        <w:bottom w:val="none" w:sz="0" w:space="0" w:color="auto"/>
                                        <w:right w:val="none" w:sz="0" w:space="0" w:color="auto"/>
                                      </w:divBdr>
                                      <w:divsChild>
                                        <w:div w:id="29577337">
                                          <w:marLeft w:val="0"/>
                                          <w:marRight w:val="0"/>
                                          <w:marTop w:val="0"/>
                                          <w:marBottom w:val="0"/>
                                          <w:divBdr>
                                            <w:top w:val="none" w:sz="0" w:space="0" w:color="auto"/>
                                            <w:left w:val="none" w:sz="0" w:space="0" w:color="auto"/>
                                            <w:bottom w:val="none" w:sz="0" w:space="0" w:color="auto"/>
                                            <w:right w:val="none" w:sz="0" w:space="0" w:color="auto"/>
                                          </w:divBdr>
                                          <w:divsChild>
                                            <w:div w:id="1961448524">
                                              <w:marLeft w:val="0"/>
                                              <w:marRight w:val="0"/>
                                              <w:marTop w:val="0"/>
                                              <w:marBottom w:val="0"/>
                                              <w:divBdr>
                                                <w:top w:val="none" w:sz="0" w:space="0" w:color="auto"/>
                                                <w:left w:val="none" w:sz="0" w:space="0" w:color="auto"/>
                                                <w:bottom w:val="none" w:sz="0" w:space="0" w:color="auto"/>
                                                <w:right w:val="none" w:sz="0" w:space="0" w:color="auto"/>
                                              </w:divBdr>
                                              <w:divsChild>
                                                <w:div w:id="811799346">
                                                  <w:marLeft w:val="0"/>
                                                  <w:marRight w:val="90"/>
                                                  <w:marTop w:val="0"/>
                                                  <w:marBottom w:val="0"/>
                                                  <w:divBdr>
                                                    <w:top w:val="none" w:sz="0" w:space="0" w:color="auto"/>
                                                    <w:left w:val="none" w:sz="0" w:space="0" w:color="auto"/>
                                                    <w:bottom w:val="none" w:sz="0" w:space="0" w:color="auto"/>
                                                    <w:right w:val="none" w:sz="0" w:space="0" w:color="auto"/>
                                                  </w:divBdr>
                                                  <w:divsChild>
                                                    <w:div w:id="2090614569">
                                                      <w:marLeft w:val="0"/>
                                                      <w:marRight w:val="0"/>
                                                      <w:marTop w:val="0"/>
                                                      <w:marBottom w:val="0"/>
                                                      <w:divBdr>
                                                        <w:top w:val="none" w:sz="0" w:space="0" w:color="auto"/>
                                                        <w:left w:val="none" w:sz="0" w:space="0" w:color="auto"/>
                                                        <w:bottom w:val="none" w:sz="0" w:space="0" w:color="auto"/>
                                                        <w:right w:val="none" w:sz="0" w:space="0" w:color="auto"/>
                                                      </w:divBdr>
                                                      <w:divsChild>
                                                        <w:div w:id="1242446849">
                                                          <w:marLeft w:val="0"/>
                                                          <w:marRight w:val="0"/>
                                                          <w:marTop w:val="0"/>
                                                          <w:marBottom w:val="0"/>
                                                          <w:divBdr>
                                                            <w:top w:val="none" w:sz="0" w:space="0" w:color="auto"/>
                                                            <w:left w:val="none" w:sz="0" w:space="0" w:color="auto"/>
                                                            <w:bottom w:val="none" w:sz="0" w:space="0" w:color="auto"/>
                                                            <w:right w:val="none" w:sz="0" w:space="0" w:color="auto"/>
                                                          </w:divBdr>
                                                          <w:divsChild>
                                                            <w:div w:id="511575786">
                                                              <w:marLeft w:val="0"/>
                                                              <w:marRight w:val="0"/>
                                                              <w:marTop w:val="0"/>
                                                              <w:marBottom w:val="0"/>
                                                              <w:divBdr>
                                                                <w:top w:val="none" w:sz="0" w:space="0" w:color="auto"/>
                                                                <w:left w:val="none" w:sz="0" w:space="0" w:color="auto"/>
                                                                <w:bottom w:val="none" w:sz="0" w:space="0" w:color="auto"/>
                                                                <w:right w:val="none" w:sz="0" w:space="0" w:color="auto"/>
                                                              </w:divBdr>
                                                              <w:divsChild>
                                                                <w:div w:id="1085300036">
                                                                  <w:marLeft w:val="0"/>
                                                                  <w:marRight w:val="0"/>
                                                                  <w:marTop w:val="0"/>
                                                                  <w:marBottom w:val="105"/>
                                                                  <w:divBdr>
                                                                    <w:top w:val="single" w:sz="6" w:space="0" w:color="EDEDED"/>
                                                                    <w:left w:val="single" w:sz="6" w:space="0" w:color="EDEDED"/>
                                                                    <w:bottom w:val="single" w:sz="6" w:space="0" w:color="EDEDED"/>
                                                                    <w:right w:val="single" w:sz="6" w:space="0" w:color="EDEDED"/>
                                                                  </w:divBdr>
                                                                  <w:divsChild>
                                                                    <w:div w:id="632292984">
                                                                      <w:marLeft w:val="0"/>
                                                                      <w:marRight w:val="0"/>
                                                                      <w:marTop w:val="0"/>
                                                                      <w:marBottom w:val="0"/>
                                                                      <w:divBdr>
                                                                        <w:top w:val="none" w:sz="0" w:space="0" w:color="auto"/>
                                                                        <w:left w:val="none" w:sz="0" w:space="0" w:color="auto"/>
                                                                        <w:bottom w:val="none" w:sz="0" w:space="0" w:color="auto"/>
                                                                        <w:right w:val="none" w:sz="0" w:space="0" w:color="auto"/>
                                                                      </w:divBdr>
                                                                      <w:divsChild>
                                                                        <w:div w:id="2067145621">
                                                                          <w:marLeft w:val="0"/>
                                                                          <w:marRight w:val="0"/>
                                                                          <w:marTop w:val="0"/>
                                                                          <w:marBottom w:val="0"/>
                                                                          <w:divBdr>
                                                                            <w:top w:val="none" w:sz="0" w:space="0" w:color="auto"/>
                                                                            <w:left w:val="none" w:sz="0" w:space="0" w:color="auto"/>
                                                                            <w:bottom w:val="none" w:sz="0" w:space="0" w:color="auto"/>
                                                                            <w:right w:val="none" w:sz="0" w:space="0" w:color="auto"/>
                                                                          </w:divBdr>
                                                                          <w:divsChild>
                                                                            <w:div w:id="1168666318">
                                                                              <w:marLeft w:val="0"/>
                                                                              <w:marRight w:val="0"/>
                                                                              <w:marTop w:val="0"/>
                                                                              <w:marBottom w:val="0"/>
                                                                              <w:divBdr>
                                                                                <w:top w:val="none" w:sz="0" w:space="0" w:color="auto"/>
                                                                                <w:left w:val="none" w:sz="0" w:space="0" w:color="auto"/>
                                                                                <w:bottom w:val="none" w:sz="0" w:space="0" w:color="auto"/>
                                                                                <w:right w:val="none" w:sz="0" w:space="0" w:color="auto"/>
                                                                              </w:divBdr>
                                                                              <w:divsChild>
                                                                                <w:div w:id="310908107">
                                                                                  <w:marLeft w:val="180"/>
                                                                                  <w:marRight w:val="180"/>
                                                                                  <w:marTop w:val="0"/>
                                                                                  <w:marBottom w:val="0"/>
                                                                                  <w:divBdr>
                                                                                    <w:top w:val="none" w:sz="0" w:space="0" w:color="auto"/>
                                                                                    <w:left w:val="none" w:sz="0" w:space="0" w:color="auto"/>
                                                                                    <w:bottom w:val="none" w:sz="0" w:space="0" w:color="auto"/>
                                                                                    <w:right w:val="none" w:sz="0" w:space="0" w:color="auto"/>
                                                                                  </w:divBdr>
                                                                                  <w:divsChild>
                                                                                    <w:div w:id="923535518">
                                                                                      <w:marLeft w:val="0"/>
                                                                                      <w:marRight w:val="0"/>
                                                                                      <w:marTop w:val="0"/>
                                                                                      <w:marBottom w:val="0"/>
                                                                                      <w:divBdr>
                                                                                        <w:top w:val="none" w:sz="0" w:space="0" w:color="auto"/>
                                                                                        <w:left w:val="none" w:sz="0" w:space="0" w:color="auto"/>
                                                                                        <w:bottom w:val="none" w:sz="0" w:space="0" w:color="auto"/>
                                                                                        <w:right w:val="none" w:sz="0" w:space="0" w:color="auto"/>
                                                                                      </w:divBdr>
                                                                                      <w:divsChild>
                                                                                        <w:div w:id="734477031">
                                                                                          <w:marLeft w:val="0"/>
                                                                                          <w:marRight w:val="0"/>
                                                                                          <w:marTop w:val="0"/>
                                                                                          <w:marBottom w:val="0"/>
                                                                                          <w:divBdr>
                                                                                            <w:top w:val="none" w:sz="0" w:space="0" w:color="auto"/>
                                                                                            <w:left w:val="none" w:sz="0" w:space="0" w:color="auto"/>
                                                                                            <w:bottom w:val="none" w:sz="0" w:space="0" w:color="auto"/>
                                                                                            <w:right w:val="none" w:sz="0" w:space="0" w:color="auto"/>
                                                                                          </w:divBdr>
                                                                                          <w:divsChild>
                                                                                            <w:div w:id="454182755">
                                                                                              <w:marLeft w:val="0"/>
                                                                                              <w:marRight w:val="0"/>
                                                                                              <w:marTop w:val="0"/>
                                                                                              <w:marBottom w:val="0"/>
                                                                                              <w:divBdr>
                                                                                                <w:top w:val="none" w:sz="0" w:space="0" w:color="auto"/>
                                                                                                <w:left w:val="none" w:sz="0" w:space="0" w:color="auto"/>
                                                                                                <w:bottom w:val="none" w:sz="0" w:space="0" w:color="auto"/>
                                                                                                <w:right w:val="none" w:sz="0" w:space="0" w:color="auto"/>
                                                                                              </w:divBdr>
                                                                                            </w:div>
                                                                                            <w:div w:id="846747945">
                                                                                              <w:marLeft w:val="0"/>
                                                                                              <w:marRight w:val="0"/>
                                                                                              <w:marTop w:val="0"/>
                                                                                              <w:marBottom w:val="0"/>
                                                                                              <w:divBdr>
                                                                                                <w:top w:val="none" w:sz="0" w:space="0" w:color="auto"/>
                                                                                                <w:left w:val="none" w:sz="0" w:space="0" w:color="auto"/>
                                                                                                <w:bottom w:val="none" w:sz="0" w:space="0" w:color="auto"/>
                                                                                                <w:right w:val="none" w:sz="0" w:space="0" w:color="auto"/>
                                                                                              </w:divBdr>
                                                                                            </w:div>
                                                                                            <w:div w:id="1963920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4040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77003-DD56-487B-8045-FE5D61B2A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Barford St John &amp; St Michael Parish Council Meeting</vt:lpstr>
    </vt:vector>
  </TitlesOfParts>
  <Company>Microsoft</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Barford St John &amp; St Michael Parish Council Meeting</dc:title>
  <dc:creator>Ro</dc:creator>
  <cp:lastModifiedBy>Ro Watts</cp:lastModifiedBy>
  <cp:revision>12</cp:revision>
  <cp:lastPrinted>2013-10-31T15:29:00Z</cp:lastPrinted>
  <dcterms:created xsi:type="dcterms:W3CDTF">2013-11-07T10:40:00Z</dcterms:created>
  <dcterms:modified xsi:type="dcterms:W3CDTF">2013-11-07T11:50:00Z</dcterms:modified>
</cp:coreProperties>
</file>